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  <w:t>Conseil Municipal de la Ville d'Amiens du jeudi 24 mai 2018</w:t>
            </w:r>
            <w:r w:rsidRPr="00400462"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  <w:br/>
            </w:r>
            <w:r w:rsidRPr="00400462"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  <w:br/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br/>
              <w:t>ORDRE DU JOUR</w:t>
            </w:r>
          </w:p>
        </w:tc>
      </w:tr>
    </w:tbl>
    <w:p w:rsidR="00400462" w:rsidRPr="00400462" w:rsidRDefault="00400462" w:rsidP="00400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388"/>
        <w:gridCol w:w="154"/>
        <w:gridCol w:w="8620"/>
      </w:tblGrid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Délégations de vote.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Désignations des secrétaires de séance.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Communications du Maire.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Procès-verbal de la séance du 12 avril 2018. Approbation.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Décisions du Maire. Compte-rendu.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Action d'animation et de promotion. Association Canine Territoriale Nord de la Picardie. Subvention. Année 2018.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Action d'animation et de promotion. Histoire et Traditions Amiénoises. Subvention. Année 2018. Convention.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Restructuration de l'îlot des Coursives. Avenue de la Commune de Paris. Autorisation de déconstruction de la passerelle de Saintonge.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Centre Commercial Marivaux. Acquisition 3 locaux commerciaux.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Maison du Cil. Acquisition de 8 logements locatifs situés rue Marc Sangnier. Emprunt auprès de la Caisse des dépôts et consignations. Garantie d'emprunt. Convention.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Maison du Cil. Construction d’un projet de 52 logements collectifs (39 PLUS et 13 PLAI). Allée du Coteau. Participation financière. Convention.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SIP. Construction de 51 logements situés </w:t>
            </w:r>
            <w:proofErr w:type="spellStart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Zac</w:t>
            </w:r>
            <w:proofErr w:type="spellEnd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 Paul Claudel (lot D4). Emprunt auprès de la Caisse des dépôts et consignations. Garantie d'emprunt. Convention.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SIP. Construction d’un logement individuel (1 PLUS) et acquisition-</w:t>
            </w: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lastRenderedPageBreak/>
              <w:t xml:space="preserve">amélioration de deux logements (2 PLUS) situés ZAC </w:t>
            </w:r>
            <w:proofErr w:type="spellStart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Renancourt</w:t>
            </w:r>
            <w:proofErr w:type="spellEnd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Emprunt auprès de la Caisse des dépôts et consignations. Garantie d'emprunt. Convention.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ZAC Vallée des Vignes. Rétrocession de parcelles. Société Hexagone Développement Immobilier.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Subventions Enfance et Jeunesse. 1ere répartition. Année 2018.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CAF de la Somme. Aide au fonctionnement des centres de séjours. Convention 2018-2020.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CAF de la Somme. Aide au fonctionnement des structures d'accueil de loisirs sans hébergement. Convention 2018-2020.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Boulevard de Strasbourg. Sécurisation de la traversée piétonne. Convention.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CAF de la Somme. Habilitation informatique RAM pour la mise en ligne des disponibilités des places d'accueil des Assistant(e)s Maternel(le)s de la Ville d'Amiens. Convention.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Règlement de fonctionnement des crèches municipales. Révision.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Marché des créateurs d'objets d'art. Jardin </w:t>
            </w:r>
            <w:proofErr w:type="spellStart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Dufaux</w:t>
            </w:r>
            <w:proofErr w:type="spellEnd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Mise en place.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Jean-François Lesueur. Réfection de la toiture et des chéneaux ainsi que de l'isolation des combles. Autorisations Administratives.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Maternelle Saint Germain. Réfection de la toiture et mise en place d'une isolation. Autorisations Administratives.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Espace citoyenneté. Subventions aux associations. 1ère répartition. Année 2018.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Mise à disposition d'un local au profit de l'association du comité de quartier </w:t>
            </w:r>
            <w:proofErr w:type="spellStart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Montières</w:t>
            </w:r>
            <w:proofErr w:type="spellEnd"/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Convention. Approbation.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Centre commercial Marivaux. Station de distribution de carburant. </w:t>
            </w: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lastRenderedPageBreak/>
              <w:t xml:space="preserve">Permis de démolir. 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Accueil Réseau d'Assistantes Maternelles (RAM). Travaux de mise en conformité et de sécurisation du logement 29 rue Condorcet. Autorisations administratives. 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maternelle Jacques Prévert. Remplacement des faux plafonds et de l'éclairage. Autorisations administratives.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maternelle Jean Macé. Traitement de l'accessibilité intérieur et extérieur du bâtiment. Autorisations administratives.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Ecole primaire La Neuville B. Travaux d'aménagement du local ménage et rénovation thermique des menuiseries de l'école. Autorisations administratives. 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Changement de dénomination de l'école élémentaire "annexe IUFM". 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maternelle Chemin des Plantes rue des Quatre Lemaire. Ravalement des façades. Autorisations administratives.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maternelle Réaumur. Travaux de fermeture et d'aménagement du préau. Autorisations administratives.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462" w:rsidRPr="00400462" w:rsidRDefault="00400462" w:rsidP="00400462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400462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Vœu. Question orale.</w:t>
            </w:r>
          </w:p>
        </w:tc>
      </w:tr>
      <w:tr w:rsidR="00400462" w:rsidRPr="00400462" w:rsidTr="00400462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00462" w:rsidRPr="00400462" w:rsidRDefault="00400462" w:rsidP="004004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0046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 xml:space="preserve">  </w:t>
            </w:r>
          </w:p>
        </w:tc>
      </w:tr>
    </w:tbl>
    <w:p w:rsidR="00400462" w:rsidRPr="00400462" w:rsidRDefault="00400462" w:rsidP="0040046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417" w:rsidRDefault="00400462"/>
    <w:sectPr w:rsidR="0010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77"/>
    <w:rsid w:val="00097ADC"/>
    <w:rsid w:val="00400462"/>
    <w:rsid w:val="00580977"/>
    <w:rsid w:val="008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04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04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04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04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3187</Characters>
  <Application>Microsoft Office Word</Application>
  <DocSecurity>0</DocSecurity>
  <Lines>26</Lines>
  <Paragraphs>7</Paragraphs>
  <ScaleCrop>false</ScaleCrop>
  <Company>%userprofile%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GANDEGA-DELANNOY Sandrine</dc:creator>
  <cp:keywords/>
  <dc:description/>
  <cp:lastModifiedBy>GANDEGA-DELANNOY Sandrine</cp:lastModifiedBy>
  <cp:revision>2</cp:revision>
  <dcterms:created xsi:type="dcterms:W3CDTF">2018-05-18T08:10:00Z</dcterms:created>
  <dcterms:modified xsi:type="dcterms:W3CDTF">2018-05-18T08:11:00Z</dcterms:modified>
</cp:coreProperties>
</file>