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4E" w:rsidRDefault="0059124E">
      <w:pPr>
        <w:spacing w:before="7"/>
        <w:rPr>
          <w:rFonts w:ascii="Times New Roman" w:eastAsia="Times New Roman" w:hAnsi="Times New Roman" w:cs="Times New Roman"/>
          <w:sz w:val="7"/>
          <w:szCs w:val="7"/>
        </w:rPr>
      </w:pPr>
      <w:bookmarkStart w:id="0" w:name="_GoBack"/>
      <w:bookmarkEnd w:id="0"/>
    </w:p>
    <w:p w:rsidR="0059124E" w:rsidRDefault="001E635D" w:rsidP="00800A60">
      <w:pPr>
        <w:spacing w:line="200" w:lineRule="atLeast"/>
        <w:ind w:left="11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fr-FR"/>
        </w:rPr>
        <w:drawing>
          <wp:inline distT="0" distB="0" distL="0" distR="0">
            <wp:extent cx="3033559" cy="5095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033559" cy="509587"/>
                    </a:xfrm>
                    <a:prstGeom prst="rect">
                      <a:avLst/>
                    </a:prstGeom>
                  </pic:spPr>
                </pic:pic>
              </a:graphicData>
            </a:graphic>
          </wp:inline>
        </w:drawing>
      </w:r>
      <w:r w:rsidR="00800A60">
        <w:rPr>
          <w:rFonts w:ascii="Arial" w:eastAsia="Arial" w:hAnsi="Arial" w:cs="Arial"/>
          <w:b/>
          <w:bCs/>
          <w:noProof/>
          <w:sz w:val="52"/>
          <w:szCs w:val="52"/>
          <w:lang w:eastAsia="fr-FR"/>
        </w:rPr>
        <w:t xml:space="preserve">        </w:t>
      </w:r>
      <w:r w:rsidR="00800A60">
        <w:rPr>
          <w:rFonts w:ascii="Arial" w:eastAsia="Arial" w:hAnsi="Arial" w:cs="Arial"/>
          <w:b/>
          <w:bCs/>
          <w:noProof/>
          <w:sz w:val="52"/>
          <w:szCs w:val="52"/>
          <w:lang w:eastAsia="fr-FR"/>
        </w:rPr>
        <w:drawing>
          <wp:inline distT="0" distB="0" distL="0" distR="0" wp14:anchorId="55D77FF5" wp14:editId="4754BD6F">
            <wp:extent cx="2038521" cy="589004"/>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EPH_Entete_SEEPH.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1114" cy="595532"/>
                    </a:xfrm>
                    <a:prstGeom prst="rect">
                      <a:avLst/>
                    </a:prstGeom>
                  </pic:spPr>
                </pic:pic>
              </a:graphicData>
            </a:graphic>
          </wp:inline>
        </w:drawing>
      </w:r>
    </w:p>
    <w:p w:rsidR="0059124E" w:rsidRDefault="0059124E">
      <w:pPr>
        <w:spacing w:before="5"/>
        <w:rPr>
          <w:rFonts w:ascii="Times New Roman" w:eastAsia="Times New Roman" w:hAnsi="Times New Roman" w:cs="Times New Roman"/>
          <w:sz w:val="24"/>
          <w:szCs w:val="24"/>
        </w:rPr>
      </w:pPr>
    </w:p>
    <w:p w:rsidR="0059124E" w:rsidRDefault="0059124E">
      <w:pPr>
        <w:rPr>
          <w:rFonts w:ascii="Calibri" w:eastAsia="Calibri" w:hAnsi="Calibri" w:cs="Calibri"/>
          <w:sz w:val="20"/>
          <w:szCs w:val="20"/>
        </w:rPr>
      </w:pPr>
    </w:p>
    <w:p w:rsidR="0059124E" w:rsidRDefault="0059124E">
      <w:pPr>
        <w:rPr>
          <w:rFonts w:ascii="Calibri" w:eastAsia="Calibri" w:hAnsi="Calibri" w:cs="Calibri"/>
          <w:sz w:val="20"/>
          <w:szCs w:val="20"/>
        </w:rPr>
      </w:pPr>
    </w:p>
    <w:p w:rsidR="0059124E" w:rsidRDefault="00800A60" w:rsidP="00800A60">
      <w:pPr>
        <w:spacing w:before="4"/>
        <w:ind w:left="1440" w:firstLine="720"/>
        <w:rPr>
          <w:rFonts w:ascii="Arial" w:eastAsia="Arial" w:hAnsi="Arial" w:cs="Arial"/>
          <w:b/>
          <w:bCs/>
          <w:sz w:val="52"/>
          <w:szCs w:val="52"/>
        </w:rPr>
      </w:pPr>
      <w:r>
        <w:rPr>
          <w:rFonts w:ascii="Arial" w:eastAsia="Arial" w:hAnsi="Arial" w:cs="Arial"/>
          <w:b/>
          <w:bCs/>
          <w:noProof/>
          <w:sz w:val="52"/>
          <w:szCs w:val="52"/>
          <w:lang w:eastAsia="fr-FR"/>
        </w:rPr>
        <w:t xml:space="preserve">  </w:t>
      </w:r>
      <w:r>
        <w:rPr>
          <w:rFonts w:ascii="Arial" w:eastAsia="Arial" w:hAnsi="Arial" w:cs="Arial"/>
          <w:b/>
          <w:bCs/>
          <w:noProof/>
          <w:sz w:val="52"/>
          <w:szCs w:val="52"/>
          <w:lang w:eastAsia="fr-FR"/>
        </w:rPr>
        <w:drawing>
          <wp:inline distT="0" distB="0" distL="0" distR="0">
            <wp:extent cx="508535" cy="548640"/>
            <wp:effectExtent l="0" t="0" r="635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lle Amiens.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4021" cy="554558"/>
                    </a:xfrm>
                    <a:prstGeom prst="rect">
                      <a:avLst/>
                    </a:prstGeom>
                  </pic:spPr>
                </pic:pic>
              </a:graphicData>
            </a:graphic>
          </wp:inline>
        </w:drawing>
      </w:r>
      <w:r>
        <w:rPr>
          <w:rFonts w:ascii="Arial" w:eastAsia="Arial" w:hAnsi="Arial" w:cs="Arial"/>
          <w:b/>
          <w:bCs/>
          <w:noProof/>
          <w:sz w:val="52"/>
          <w:szCs w:val="52"/>
          <w:lang w:eastAsia="fr-FR"/>
        </w:rPr>
        <w:t xml:space="preserve">     </w:t>
      </w:r>
      <w:r>
        <w:rPr>
          <w:rFonts w:ascii="Arial" w:eastAsia="Arial" w:hAnsi="Arial" w:cs="Arial"/>
          <w:b/>
          <w:bCs/>
          <w:noProof/>
          <w:sz w:val="52"/>
          <w:szCs w:val="52"/>
          <w:lang w:eastAsia="fr-FR"/>
        </w:rPr>
        <w:drawing>
          <wp:inline distT="0" distB="0" distL="0" distR="0">
            <wp:extent cx="509420" cy="562994"/>
            <wp:effectExtent l="0" t="0" r="5080" b="889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miens Métropole Hte De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5149" cy="569325"/>
                    </a:xfrm>
                    <a:prstGeom prst="rect">
                      <a:avLst/>
                    </a:prstGeom>
                  </pic:spPr>
                </pic:pic>
              </a:graphicData>
            </a:graphic>
          </wp:inline>
        </w:drawing>
      </w:r>
      <w:r>
        <w:rPr>
          <w:rFonts w:ascii="Arial" w:eastAsia="Arial" w:hAnsi="Arial" w:cs="Arial"/>
          <w:b/>
          <w:bCs/>
          <w:noProof/>
          <w:sz w:val="52"/>
          <w:szCs w:val="52"/>
          <w:lang w:eastAsia="fr-FR"/>
        </w:rPr>
        <w:t xml:space="preserve">    </w:t>
      </w:r>
      <w:r>
        <w:rPr>
          <w:rFonts w:ascii="Arial" w:eastAsia="Arial" w:hAnsi="Arial" w:cs="Arial"/>
          <w:b/>
          <w:bCs/>
          <w:noProof/>
          <w:sz w:val="52"/>
          <w:szCs w:val="52"/>
          <w:lang w:eastAsia="fr-FR"/>
        </w:rPr>
        <w:drawing>
          <wp:inline distT="0" distB="0" distL="0" distR="0">
            <wp:extent cx="682073" cy="68207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spaj202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9082" cy="689082"/>
                    </a:xfrm>
                    <a:prstGeom prst="rect">
                      <a:avLst/>
                    </a:prstGeom>
                  </pic:spPr>
                </pic:pic>
              </a:graphicData>
            </a:graphic>
          </wp:inline>
        </w:drawing>
      </w:r>
    </w:p>
    <w:p w:rsidR="0059124E" w:rsidRDefault="0059124E">
      <w:pPr>
        <w:rPr>
          <w:rFonts w:ascii="Arial" w:eastAsia="Arial" w:hAnsi="Arial" w:cs="Arial"/>
          <w:b/>
          <w:bCs/>
          <w:sz w:val="28"/>
          <w:szCs w:val="28"/>
        </w:rPr>
      </w:pPr>
    </w:p>
    <w:p w:rsidR="004A0E82" w:rsidRDefault="004A0E82" w:rsidP="004A0E82">
      <w:pPr>
        <w:pStyle w:val="Default"/>
      </w:pPr>
    </w:p>
    <w:p w:rsidR="004A0E82" w:rsidRPr="004A0E82" w:rsidRDefault="004A0E82" w:rsidP="004A0E82">
      <w:pPr>
        <w:pStyle w:val="Default"/>
        <w:ind w:left="1418"/>
        <w:rPr>
          <w:rFonts w:ascii="Arial" w:hAnsi="Arial" w:cs="Arial"/>
          <w:color w:val="F79646" w:themeColor="accent6"/>
          <w:sz w:val="32"/>
          <w:szCs w:val="32"/>
        </w:rPr>
      </w:pPr>
      <w:r w:rsidRPr="004A0E82">
        <w:rPr>
          <w:rFonts w:ascii="Arial" w:hAnsi="Arial" w:cs="Arial"/>
          <w:b/>
          <w:bCs/>
          <w:color w:val="F79646" w:themeColor="accent6"/>
          <w:sz w:val="32"/>
          <w:szCs w:val="32"/>
        </w:rPr>
        <w:t xml:space="preserve">INVITATION PRESSE </w:t>
      </w:r>
    </w:p>
    <w:p w:rsidR="004A0E82" w:rsidRPr="004A0E82" w:rsidRDefault="004A0E82" w:rsidP="004A0E82">
      <w:pPr>
        <w:pStyle w:val="Default"/>
        <w:ind w:left="1418"/>
        <w:rPr>
          <w:rFonts w:ascii="Arial" w:hAnsi="Arial" w:cs="Arial"/>
          <w:color w:val="F79646" w:themeColor="accent6"/>
          <w:sz w:val="32"/>
          <w:szCs w:val="32"/>
        </w:rPr>
      </w:pPr>
      <w:r w:rsidRPr="004A0E82">
        <w:rPr>
          <w:rFonts w:ascii="Arial" w:hAnsi="Arial" w:cs="Arial"/>
          <w:b/>
          <w:bCs/>
          <w:color w:val="F79646" w:themeColor="accent6"/>
          <w:sz w:val="32"/>
          <w:szCs w:val="32"/>
        </w:rPr>
        <w:t>Semaine européenne pour l’emploi des personnes handicapées 2022</w:t>
      </w:r>
    </w:p>
    <w:p w:rsidR="00735871" w:rsidRPr="00846841" w:rsidRDefault="004A0E82" w:rsidP="004A0E82">
      <w:pPr>
        <w:pStyle w:val="Titre1"/>
        <w:spacing w:before="55"/>
        <w:ind w:left="1418"/>
        <w:jc w:val="both"/>
        <w:rPr>
          <w:rFonts w:ascii="Arial" w:hAnsi="Arial" w:cs="Arial"/>
        </w:rPr>
      </w:pPr>
      <w:r w:rsidRPr="00846841">
        <w:rPr>
          <w:rFonts w:ascii="Arial" w:hAnsi="Arial" w:cs="Arial"/>
          <w:bCs w:val="0"/>
          <w:sz w:val="32"/>
          <w:szCs w:val="32"/>
        </w:rPr>
        <w:t>L’</w:t>
      </w:r>
      <w:proofErr w:type="spellStart"/>
      <w:r w:rsidRPr="00846841">
        <w:rPr>
          <w:rFonts w:ascii="Arial" w:hAnsi="Arial" w:cs="Arial"/>
          <w:bCs w:val="0"/>
          <w:sz w:val="32"/>
          <w:szCs w:val="32"/>
        </w:rPr>
        <w:t>Agefiph</w:t>
      </w:r>
      <w:proofErr w:type="spellEnd"/>
      <w:r w:rsidRPr="00846841">
        <w:rPr>
          <w:rFonts w:ascii="Arial" w:hAnsi="Arial" w:cs="Arial"/>
          <w:bCs w:val="0"/>
          <w:sz w:val="32"/>
          <w:szCs w:val="32"/>
        </w:rPr>
        <w:t>, Amiens Métropole, le FIPHFP, Pôle emploi/Cap Emploi se mobilisent le 17 novembre à Amiens au Gymnase des Quatre Chênes</w:t>
      </w:r>
      <w:r w:rsidR="004F159A">
        <w:rPr>
          <w:rFonts w:ascii="Arial" w:hAnsi="Arial" w:cs="Arial"/>
          <w:bCs w:val="0"/>
          <w:sz w:val="32"/>
          <w:szCs w:val="32"/>
        </w:rPr>
        <w:t xml:space="preserve"> </w:t>
      </w:r>
      <w:r w:rsidR="008242FE">
        <w:rPr>
          <w:rFonts w:ascii="Arial" w:hAnsi="Arial" w:cs="Arial"/>
          <w:bCs w:val="0"/>
          <w:sz w:val="32"/>
          <w:szCs w:val="32"/>
        </w:rPr>
        <w:t xml:space="preserve">pour les 10 ans des </w:t>
      </w:r>
      <w:proofErr w:type="spellStart"/>
      <w:r w:rsidR="008242FE">
        <w:rPr>
          <w:rFonts w:ascii="Arial" w:hAnsi="Arial" w:cs="Arial"/>
          <w:bCs w:val="0"/>
          <w:sz w:val="32"/>
          <w:szCs w:val="32"/>
        </w:rPr>
        <w:t>Handi’Hauts’Lympics</w:t>
      </w:r>
      <w:proofErr w:type="spellEnd"/>
    </w:p>
    <w:p w:rsidR="004A0E82" w:rsidRPr="004A0E82" w:rsidRDefault="004A0E82" w:rsidP="004A0E82">
      <w:pPr>
        <w:pStyle w:val="Default"/>
        <w:rPr>
          <w:rFonts w:ascii="Arial" w:hAnsi="Arial" w:cs="Arial"/>
        </w:rPr>
      </w:pPr>
    </w:p>
    <w:p w:rsidR="004A0E82" w:rsidRPr="004A0E82" w:rsidRDefault="004A0E82" w:rsidP="004A0E82">
      <w:pPr>
        <w:pStyle w:val="Default"/>
        <w:ind w:left="-567"/>
        <w:rPr>
          <w:rFonts w:ascii="Arial" w:hAnsi="Arial" w:cs="Arial"/>
          <w:sz w:val="16"/>
          <w:szCs w:val="16"/>
        </w:rPr>
      </w:pPr>
      <w:r w:rsidRPr="004A0E82">
        <w:rPr>
          <w:rFonts w:ascii="Arial" w:hAnsi="Arial" w:cs="Arial"/>
          <w:sz w:val="16"/>
          <w:szCs w:val="16"/>
        </w:rPr>
        <w:t xml:space="preserve">Amiens </w:t>
      </w:r>
    </w:p>
    <w:p w:rsidR="004A0E82" w:rsidRDefault="004A0E82" w:rsidP="004A0E82">
      <w:pPr>
        <w:pStyle w:val="Default"/>
        <w:ind w:left="-567"/>
        <w:rPr>
          <w:rFonts w:ascii="Arial" w:hAnsi="Arial" w:cs="Arial"/>
          <w:sz w:val="16"/>
          <w:szCs w:val="16"/>
        </w:rPr>
      </w:pPr>
      <w:r w:rsidRPr="004A0E82">
        <w:rPr>
          <w:rFonts w:ascii="Arial" w:hAnsi="Arial" w:cs="Arial"/>
          <w:sz w:val="16"/>
          <w:szCs w:val="16"/>
        </w:rPr>
        <w:t xml:space="preserve">04/11/2021 </w:t>
      </w:r>
    </w:p>
    <w:p w:rsidR="00800A60" w:rsidRPr="004A0E82" w:rsidRDefault="00800A60" w:rsidP="004A0E82">
      <w:pPr>
        <w:pStyle w:val="Default"/>
        <w:ind w:left="-567"/>
        <w:rPr>
          <w:rFonts w:ascii="Arial" w:hAnsi="Arial" w:cs="Arial"/>
          <w:sz w:val="16"/>
          <w:szCs w:val="16"/>
        </w:rPr>
      </w:pPr>
      <w:r>
        <w:rPr>
          <w:rFonts w:ascii="Arial" w:hAnsi="Arial" w:cs="Arial"/>
          <w:sz w:val="16"/>
          <w:szCs w:val="16"/>
        </w:rPr>
        <w:t>-</w:t>
      </w:r>
    </w:p>
    <w:p w:rsidR="004A0E82" w:rsidRPr="00B04DDA" w:rsidRDefault="004A0E82" w:rsidP="00B04DDA">
      <w:pPr>
        <w:pStyle w:val="Default"/>
        <w:ind w:left="-567"/>
        <w:rPr>
          <w:rFonts w:ascii="Arial" w:hAnsi="Arial" w:cs="Arial"/>
          <w:sz w:val="20"/>
          <w:szCs w:val="20"/>
        </w:rPr>
      </w:pPr>
      <w:r w:rsidRPr="004A0E82">
        <w:rPr>
          <w:rFonts w:ascii="Arial" w:hAnsi="Arial" w:cs="Arial"/>
          <w:sz w:val="16"/>
          <w:szCs w:val="16"/>
        </w:rPr>
        <w:t xml:space="preserve">Communiqué de presse </w:t>
      </w:r>
    </w:p>
    <w:p w:rsidR="004A0E82" w:rsidRPr="00B04DDA" w:rsidRDefault="009E2D8A" w:rsidP="00B04DDA">
      <w:pPr>
        <w:pStyle w:val="Default"/>
        <w:ind w:left="1418"/>
        <w:rPr>
          <w:rFonts w:ascii="Arial" w:hAnsi="Arial" w:cs="Arial"/>
          <w:sz w:val="20"/>
          <w:szCs w:val="20"/>
        </w:rPr>
      </w:pPr>
      <w:r>
        <w:rPr>
          <w:rFonts w:ascii="Arial" w:hAnsi="Arial" w:cs="Arial"/>
          <w:b/>
          <w:bCs/>
          <w:sz w:val="20"/>
          <w:szCs w:val="20"/>
        </w:rPr>
        <w:t>La 26e Semaine Européenne pour l’Emploi des Personnes H</w:t>
      </w:r>
      <w:r w:rsidR="004A0E82" w:rsidRPr="00B04DDA">
        <w:rPr>
          <w:rFonts w:ascii="Arial" w:hAnsi="Arial" w:cs="Arial"/>
          <w:b/>
          <w:bCs/>
          <w:sz w:val="20"/>
          <w:szCs w:val="20"/>
        </w:rPr>
        <w:t xml:space="preserve">andicapées (SEEPH) se déroulera du lundi 14 au dimanche 22 novembre 2022. </w:t>
      </w:r>
    </w:p>
    <w:p w:rsidR="004A0E82" w:rsidRPr="00B04DDA" w:rsidRDefault="004A0E82" w:rsidP="00B04DDA">
      <w:pPr>
        <w:pStyle w:val="Default"/>
        <w:ind w:left="1418"/>
        <w:rPr>
          <w:rFonts w:ascii="Arial" w:hAnsi="Arial" w:cs="Arial"/>
          <w:b/>
          <w:bCs/>
          <w:sz w:val="20"/>
          <w:szCs w:val="20"/>
        </w:rPr>
      </w:pPr>
      <w:r w:rsidRPr="00B04DDA">
        <w:rPr>
          <w:rFonts w:ascii="Arial" w:hAnsi="Arial" w:cs="Arial"/>
          <w:b/>
          <w:bCs/>
          <w:sz w:val="20"/>
          <w:szCs w:val="20"/>
        </w:rPr>
        <w:t xml:space="preserve">Dans le cadre de cette nouvelle édition, la délégation </w:t>
      </w:r>
      <w:proofErr w:type="spellStart"/>
      <w:r w:rsidRPr="00B04DDA">
        <w:rPr>
          <w:rFonts w:ascii="Arial" w:hAnsi="Arial" w:cs="Arial"/>
          <w:b/>
          <w:bCs/>
          <w:sz w:val="20"/>
          <w:szCs w:val="20"/>
        </w:rPr>
        <w:t>Agefiph</w:t>
      </w:r>
      <w:proofErr w:type="spellEnd"/>
      <w:r w:rsidRPr="00B04DDA">
        <w:rPr>
          <w:rFonts w:ascii="Arial" w:hAnsi="Arial" w:cs="Arial"/>
          <w:b/>
          <w:bCs/>
          <w:sz w:val="20"/>
          <w:szCs w:val="20"/>
        </w:rPr>
        <w:t xml:space="preserve"> Hauts-de-France s’engage aux côtés de ses partenaires le jeudi 17 novembre au Complexe sportif des Quatre Chênes rue </w:t>
      </w:r>
      <w:proofErr w:type="spellStart"/>
      <w:r w:rsidRPr="00B04DDA">
        <w:rPr>
          <w:rFonts w:ascii="Arial" w:hAnsi="Arial" w:cs="Arial"/>
          <w:b/>
          <w:bCs/>
          <w:sz w:val="20"/>
          <w:szCs w:val="20"/>
        </w:rPr>
        <w:t>Lescouvé</w:t>
      </w:r>
      <w:proofErr w:type="spellEnd"/>
      <w:r w:rsidRPr="00B04DDA">
        <w:rPr>
          <w:rFonts w:ascii="Arial" w:hAnsi="Arial" w:cs="Arial"/>
          <w:b/>
          <w:bCs/>
          <w:sz w:val="20"/>
          <w:szCs w:val="20"/>
        </w:rPr>
        <w:t xml:space="preserve">. </w:t>
      </w:r>
    </w:p>
    <w:p w:rsidR="004A0E82" w:rsidRPr="00B04DDA" w:rsidRDefault="004A0E82" w:rsidP="00B04DDA">
      <w:pPr>
        <w:pStyle w:val="Default"/>
        <w:ind w:left="1418"/>
        <w:rPr>
          <w:rFonts w:ascii="Arial" w:hAnsi="Arial" w:cs="Arial"/>
          <w:sz w:val="20"/>
          <w:szCs w:val="20"/>
        </w:rPr>
      </w:pPr>
    </w:p>
    <w:p w:rsidR="009E3F09" w:rsidRDefault="004A0E82" w:rsidP="009E3F09">
      <w:pPr>
        <w:pStyle w:val="Default"/>
        <w:ind w:left="1418"/>
        <w:rPr>
          <w:rFonts w:ascii="Arial" w:hAnsi="Arial" w:cs="Arial"/>
          <w:bCs/>
          <w:color w:val="auto"/>
          <w:sz w:val="20"/>
          <w:szCs w:val="20"/>
        </w:rPr>
      </w:pPr>
      <w:r w:rsidRPr="00B25AD4">
        <w:rPr>
          <w:rFonts w:ascii="Arial" w:hAnsi="Arial" w:cs="Arial"/>
          <w:b/>
          <w:bCs/>
          <w:color w:val="F79646" w:themeColor="accent6"/>
          <w:sz w:val="20"/>
          <w:szCs w:val="20"/>
        </w:rPr>
        <w:t xml:space="preserve">9h30-12h : Job </w:t>
      </w:r>
      <w:proofErr w:type="spellStart"/>
      <w:r w:rsidRPr="00B25AD4">
        <w:rPr>
          <w:rFonts w:ascii="Arial" w:hAnsi="Arial" w:cs="Arial"/>
          <w:b/>
          <w:bCs/>
          <w:color w:val="F79646" w:themeColor="accent6"/>
          <w:sz w:val="20"/>
          <w:szCs w:val="20"/>
        </w:rPr>
        <w:t>dating</w:t>
      </w:r>
      <w:proofErr w:type="spellEnd"/>
      <w:r w:rsidR="00B25AD4" w:rsidRPr="00B25AD4">
        <w:rPr>
          <w:rFonts w:ascii="Arial" w:hAnsi="Arial" w:cs="Arial"/>
          <w:b/>
          <w:bCs/>
          <w:color w:val="F79646" w:themeColor="accent6"/>
          <w:sz w:val="20"/>
          <w:szCs w:val="20"/>
        </w:rPr>
        <w:t xml:space="preserve"> </w:t>
      </w:r>
      <w:r w:rsidR="00B25AD4">
        <w:rPr>
          <w:rFonts w:ascii="Arial" w:hAnsi="Arial" w:cs="Arial"/>
          <w:b/>
          <w:bCs/>
          <w:color w:val="F79646" w:themeColor="accent6"/>
          <w:sz w:val="20"/>
          <w:szCs w:val="20"/>
        </w:rPr>
        <w:t xml:space="preserve">: </w:t>
      </w:r>
      <w:r w:rsidR="00C56BE0">
        <w:rPr>
          <w:rFonts w:ascii="Arial" w:hAnsi="Arial" w:cs="Arial"/>
          <w:b/>
          <w:bCs/>
          <w:color w:val="auto"/>
          <w:sz w:val="20"/>
          <w:szCs w:val="20"/>
        </w:rPr>
        <w:t>20</w:t>
      </w:r>
      <w:r w:rsidR="009E3F09">
        <w:rPr>
          <w:rFonts w:ascii="Arial" w:hAnsi="Arial" w:cs="Arial"/>
          <w:bCs/>
          <w:color w:val="auto"/>
          <w:sz w:val="20"/>
          <w:szCs w:val="20"/>
        </w:rPr>
        <w:t xml:space="preserve"> employeurs publics/privés</w:t>
      </w:r>
      <w:r w:rsidR="00976174">
        <w:rPr>
          <w:rFonts w:ascii="Arial" w:hAnsi="Arial" w:cs="Arial"/>
          <w:bCs/>
          <w:color w:val="auto"/>
          <w:sz w:val="20"/>
          <w:szCs w:val="20"/>
        </w:rPr>
        <w:t>*</w:t>
      </w:r>
      <w:r w:rsidR="009E3F09">
        <w:rPr>
          <w:rFonts w:ascii="Arial" w:hAnsi="Arial" w:cs="Arial"/>
          <w:bCs/>
          <w:color w:val="auto"/>
          <w:sz w:val="20"/>
          <w:szCs w:val="20"/>
        </w:rPr>
        <w:t xml:space="preserve"> </w:t>
      </w:r>
      <w:r w:rsidR="006B7856">
        <w:rPr>
          <w:rFonts w:ascii="Arial" w:hAnsi="Arial" w:cs="Arial"/>
          <w:bCs/>
          <w:color w:val="auto"/>
          <w:sz w:val="20"/>
          <w:szCs w:val="20"/>
        </w:rPr>
        <w:t>et</w:t>
      </w:r>
      <w:r w:rsidR="009E3F09" w:rsidRPr="009E3F09">
        <w:rPr>
          <w:rFonts w:ascii="Arial" w:hAnsi="Arial" w:cs="Arial"/>
          <w:bCs/>
          <w:color w:val="auto"/>
          <w:sz w:val="20"/>
          <w:szCs w:val="20"/>
        </w:rPr>
        <w:t xml:space="preserve"> </w:t>
      </w:r>
      <w:r w:rsidR="00C56BE0">
        <w:rPr>
          <w:rFonts w:ascii="Arial" w:hAnsi="Arial" w:cs="Arial"/>
          <w:bCs/>
          <w:color w:val="auto"/>
          <w:sz w:val="20"/>
          <w:szCs w:val="20"/>
        </w:rPr>
        <w:t>partenaires</w:t>
      </w:r>
      <w:r w:rsidR="009E2D8A">
        <w:rPr>
          <w:rFonts w:ascii="Arial" w:hAnsi="Arial" w:cs="Arial"/>
          <w:bCs/>
          <w:color w:val="auto"/>
          <w:sz w:val="20"/>
          <w:szCs w:val="20"/>
        </w:rPr>
        <w:t xml:space="preserve">** </w:t>
      </w:r>
      <w:r w:rsidR="009E3F09" w:rsidRPr="009E3F09">
        <w:rPr>
          <w:rFonts w:ascii="Arial" w:hAnsi="Arial" w:cs="Arial"/>
          <w:bCs/>
          <w:color w:val="auto"/>
          <w:sz w:val="20"/>
          <w:szCs w:val="20"/>
        </w:rPr>
        <w:t xml:space="preserve">seront présents pour répondre aux questions des demandeurs d’emploi en situation de handicap, proposer des offres d’emploi, </w:t>
      </w:r>
      <w:r w:rsidR="009E3F09">
        <w:rPr>
          <w:rFonts w:ascii="Arial" w:hAnsi="Arial" w:cs="Arial"/>
          <w:bCs/>
          <w:color w:val="auto"/>
          <w:sz w:val="20"/>
          <w:szCs w:val="20"/>
        </w:rPr>
        <w:t xml:space="preserve">échanger sur les modalités d’intégration, </w:t>
      </w:r>
      <w:r w:rsidR="009E3F09" w:rsidRPr="009E3F09">
        <w:rPr>
          <w:rFonts w:ascii="Arial" w:hAnsi="Arial" w:cs="Arial"/>
          <w:bCs/>
          <w:color w:val="auto"/>
          <w:sz w:val="20"/>
          <w:szCs w:val="20"/>
        </w:rPr>
        <w:t>etc.</w:t>
      </w:r>
      <w:r w:rsidR="009E3F09">
        <w:rPr>
          <w:rFonts w:ascii="Arial" w:hAnsi="Arial" w:cs="Arial"/>
          <w:bCs/>
          <w:color w:val="auto"/>
          <w:sz w:val="20"/>
          <w:szCs w:val="20"/>
        </w:rPr>
        <w:t xml:space="preserve"> </w:t>
      </w:r>
    </w:p>
    <w:p w:rsidR="009E3F09" w:rsidRDefault="009E3F09" w:rsidP="009E3F09">
      <w:pPr>
        <w:pStyle w:val="Default"/>
        <w:ind w:left="1418"/>
        <w:rPr>
          <w:rFonts w:ascii="Arial" w:hAnsi="Arial" w:cs="Arial"/>
          <w:bCs/>
          <w:color w:val="auto"/>
          <w:sz w:val="20"/>
          <w:szCs w:val="20"/>
        </w:rPr>
      </w:pPr>
    </w:p>
    <w:p w:rsidR="009E3F09" w:rsidRPr="009E2D8A" w:rsidRDefault="009E3F09" w:rsidP="009E3F09">
      <w:pPr>
        <w:pStyle w:val="Default"/>
        <w:ind w:left="1418"/>
        <w:rPr>
          <w:rFonts w:ascii="Arial" w:hAnsi="Arial" w:cs="Arial"/>
          <w:bCs/>
          <w:color w:val="auto"/>
          <w:sz w:val="18"/>
          <w:szCs w:val="18"/>
        </w:rPr>
      </w:pPr>
      <w:r w:rsidRPr="009E2D8A">
        <w:rPr>
          <w:rFonts w:ascii="Arial" w:hAnsi="Arial" w:cs="Arial"/>
          <w:bCs/>
          <w:color w:val="auto"/>
          <w:sz w:val="18"/>
          <w:szCs w:val="18"/>
        </w:rPr>
        <w:t xml:space="preserve">* </w:t>
      </w:r>
      <w:r w:rsidR="00976174" w:rsidRPr="009E2D8A">
        <w:rPr>
          <w:rFonts w:ascii="Arial" w:hAnsi="Arial" w:cs="Arial"/>
          <w:bCs/>
          <w:color w:val="auto"/>
          <w:sz w:val="18"/>
          <w:szCs w:val="18"/>
        </w:rPr>
        <w:t xml:space="preserve">Employeurs présents : </w:t>
      </w:r>
      <w:r w:rsidRPr="009E2D8A">
        <w:rPr>
          <w:rFonts w:ascii="Arial" w:hAnsi="Arial" w:cs="Arial"/>
          <w:bCs/>
          <w:color w:val="auto"/>
          <w:sz w:val="18"/>
          <w:szCs w:val="18"/>
        </w:rPr>
        <w:t xml:space="preserve">Coriolis service, Le Crédit Agricole, </w:t>
      </w:r>
      <w:proofErr w:type="spellStart"/>
      <w:r w:rsidRPr="009E2D8A">
        <w:rPr>
          <w:rFonts w:ascii="Arial" w:hAnsi="Arial" w:cs="Arial"/>
          <w:bCs/>
          <w:color w:val="auto"/>
          <w:sz w:val="18"/>
          <w:szCs w:val="18"/>
        </w:rPr>
        <w:t>Vitalliance</w:t>
      </w:r>
      <w:proofErr w:type="spellEnd"/>
      <w:r w:rsidRPr="009E2D8A">
        <w:rPr>
          <w:rFonts w:ascii="Arial" w:hAnsi="Arial" w:cs="Arial"/>
          <w:bCs/>
          <w:color w:val="auto"/>
          <w:sz w:val="18"/>
          <w:szCs w:val="18"/>
        </w:rPr>
        <w:t xml:space="preserve">, Les Transports </w:t>
      </w:r>
      <w:proofErr w:type="spellStart"/>
      <w:r w:rsidRPr="009E2D8A">
        <w:rPr>
          <w:rFonts w:ascii="Arial" w:hAnsi="Arial" w:cs="Arial"/>
          <w:bCs/>
          <w:color w:val="auto"/>
          <w:sz w:val="18"/>
          <w:szCs w:val="18"/>
        </w:rPr>
        <w:t>jacob</w:t>
      </w:r>
      <w:proofErr w:type="spellEnd"/>
      <w:r w:rsidRPr="009E2D8A">
        <w:rPr>
          <w:rFonts w:ascii="Arial" w:hAnsi="Arial" w:cs="Arial"/>
          <w:bCs/>
          <w:color w:val="auto"/>
          <w:sz w:val="18"/>
          <w:szCs w:val="18"/>
        </w:rPr>
        <w:t xml:space="preserve">, La </w:t>
      </w:r>
      <w:proofErr w:type="spellStart"/>
      <w:r w:rsidRPr="009E2D8A">
        <w:rPr>
          <w:rFonts w:ascii="Arial" w:hAnsi="Arial" w:cs="Arial"/>
          <w:bCs/>
          <w:color w:val="auto"/>
          <w:sz w:val="18"/>
          <w:szCs w:val="18"/>
        </w:rPr>
        <w:t>Sanef</w:t>
      </w:r>
      <w:proofErr w:type="spellEnd"/>
      <w:r w:rsidRPr="009E2D8A">
        <w:rPr>
          <w:rFonts w:ascii="Arial" w:hAnsi="Arial" w:cs="Arial"/>
          <w:bCs/>
          <w:color w:val="auto"/>
          <w:sz w:val="18"/>
          <w:szCs w:val="18"/>
        </w:rPr>
        <w:t xml:space="preserve">, </w:t>
      </w:r>
      <w:r w:rsidR="00976174" w:rsidRPr="009E2D8A">
        <w:rPr>
          <w:rFonts w:ascii="Arial" w:hAnsi="Arial" w:cs="Arial"/>
          <w:bCs/>
          <w:color w:val="auto"/>
          <w:sz w:val="18"/>
          <w:szCs w:val="18"/>
        </w:rPr>
        <w:t xml:space="preserve">O2, </w:t>
      </w:r>
      <w:r w:rsidRPr="009E2D8A">
        <w:rPr>
          <w:rFonts w:ascii="Arial" w:hAnsi="Arial" w:cs="Arial"/>
          <w:bCs/>
          <w:color w:val="auto"/>
          <w:sz w:val="18"/>
          <w:szCs w:val="18"/>
        </w:rPr>
        <w:t>Le Conseil Départemental de la somme, Amiens Métropole</w:t>
      </w:r>
      <w:r w:rsidR="00976174" w:rsidRPr="009E2D8A">
        <w:rPr>
          <w:rFonts w:ascii="Arial" w:hAnsi="Arial" w:cs="Arial"/>
          <w:bCs/>
          <w:color w:val="auto"/>
          <w:sz w:val="18"/>
          <w:szCs w:val="18"/>
        </w:rPr>
        <w:t xml:space="preserve">, </w:t>
      </w:r>
      <w:r w:rsidRPr="009E2D8A">
        <w:rPr>
          <w:rFonts w:ascii="Arial" w:hAnsi="Arial" w:cs="Arial"/>
          <w:bCs/>
          <w:color w:val="auto"/>
          <w:sz w:val="18"/>
          <w:szCs w:val="18"/>
        </w:rPr>
        <w:t>Le Rectorat</w:t>
      </w:r>
      <w:r w:rsidR="000F5E44">
        <w:rPr>
          <w:rFonts w:ascii="Arial" w:hAnsi="Arial" w:cs="Arial"/>
          <w:bCs/>
          <w:color w:val="auto"/>
          <w:sz w:val="18"/>
          <w:szCs w:val="18"/>
        </w:rPr>
        <w:t>,</w:t>
      </w:r>
      <w:r w:rsidRPr="009E2D8A">
        <w:rPr>
          <w:rFonts w:ascii="Arial" w:hAnsi="Arial" w:cs="Arial"/>
          <w:bCs/>
          <w:color w:val="auto"/>
          <w:sz w:val="18"/>
          <w:szCs w:val="18"/>
        </w:rPr>
        <w:t xml:space="preserve"> L’université de Picardie Jules Verne, </w:t>
      </w:r>
      <w:r w:rsidR="00976174" w:rsidRPr="009E2D8A">
        <w:rPr>
          <w:rFonts w:ascii="Arial" w:hAnsi="Arial" w:cs="Arial"/>
          <w:bCs/>
          <w:color w:val="auto"/>
          <w:sz w:val="18"/>
          <w:szCs w:val="18"/>
        </w:rPr>
        <w:t xml:space="preserve">L’EPSOMS, </w:t>
      </w:r>
      <w:r w:rsidRPr="009E2D8A">
        <w:rPr>
          <w:rFonts w:ascii="Arial" w:hAnsi="Arial" w:cs="Arial"/>
          <w:bCs/>
          <w:color w:val="auto"/>
          <w:sz w:val="18"/>
          <w:szCs w:val="18"/>
        </w:rPr>
        <w:t xml:space="preserve">etc. </w:t>
      </w:r>
    </w:p>
    <w:p w:rsidR="009E2D8A" w:rsidRPr="009E2D8A" w:rsidRDefault="009E2D8A" w:rsidP="009E2D8A">
      <w:pPr>
        <w:pStyle w:val="Default"/>
        <w:ind w:left="1418"/>
        <w:rPr>
          <w:rFonts w:ascii="Arial" w:hAnsi="Arial" w:cs="Arial"/>
          <w:b/>
          <w:bCs/>
          <w:color w:val="F79646" w:themeColor="accent6"/>
          <w:sz w:val="18"/>
          <w:szCs w:val="18"/>
        </w:rPr>
      </w:pPr>
      <w:r w:rsidRPr="009E2D8A">
        <w:rPr>
          <w:rFonts w:ascii="Arial" w:hAnsi="Arial" w:cs="Arial"/>
          <w:b/>
          <w:bCs/>
          <w:sz w:val="18"/>
          <w:szCs w:val="18"/>
        </w:rPr>
        <w:t xml:space="preserve">** </w:t>
      </w:r>
      <w:r w:rsidRPr="009E2D8A">
        <w:rPr>
          <w:rFonts w:ascii="Arial" w:hAnsi="Arial" w:cs="Arial"/>
          <w:bCs/>
          <w:color w:val="auto"/>
          <w:sz w:val="18"/>
          <w:szCs w:val="18"/>
        </w:rPr>
        <w:t>Pôle Emploi/</w:t>
      </w:r>
      <w:r w:rsidR="00C56BE0">
        <w:rPr>
          <w:rFonts w:ascii="Arial" w:hAnsi="Arial" w:cs="Arial"/>
          <w:bCs/>
          <w:color w:val="auto"/>
          <w:sz w:val="18"/>
          <w:szCs w:val="18"/>
        </w:rPr>
        <w:t xml:space="preserve">Cap Emploi, MDPH, </w:t>
      </w:r>
      <w:proofErr w:type="spellStart"/>
      <w:r w:rsidR="00C56BE0">
        <w:rPr>
          <w:rFonts w:ascii="Arial" w:hAnsi="Arial" w:cs="Arial"/>
          <w:bCs/>
          <w:color w:val="auto"/>
          <w:sz w:val="18"/>
          <w:szCs w:val="18"/>
        </w:rPr>
        <w:t>Agefiph</w:t>
      </w:r>
      <w:proofErr w:type="spellEnd"/>
      <w:r w:rsidR="00C56BE0">
        <w:rPr>
          <w:rFonts w:ascii="Arial" w:hAnsi="Arial" w:cs="Arial"/>
          <w:bCs/>
          <w:color w:val="auto"/>
          <w:sz w:val="18"/>
          <w:szCs w:val="18"/>
        </w:rPr>
        <w:t>/</w:t>
      </w:r>
      <w:r w:rsidRPr="009E2D8A">
        <w:rPr>
          <w:rFonts w:ascii="Arial" w:hAnsi="Arial" w:cs="Arial"/>
          <w:bCs/>
          <w:color w:val="auto"/>
          <w:sz w:val="18"/>
          <w:szCs w:val="18"/>
        </w:rPr>
        <w:t>FIPHFP</w:t>
      </w:r>
      <w:r w:rsidR="00B63007">
        <w:rPr>
          <w:rFonts w:ascii="Arial" w:hAnsi="Arial" w:cs="Arial"/>
          <w:bCs/>
          <w:color w:val="auto"/>
          <w:sz w:val="18"/>
          <w:szCs w:val="18"/>
        </w:rPr>
        <w:t xml:space="preserve"> et la Maison Sport Santé. </w:t>
      </w:r>
    </w:p>
    <w:p w:rsidR="004A0E82" w:rsidRPr="00B04DDA" w:rsidRDefault="004A0E82" w:rsidP="00B04DDA">
      <w:pPr>
        <w:pStyle w:val="Default"/>
        <w:ind w:left="1418"/>
        <w:rPr>
          <w:rFonts w:ascii="Arial" w:hAnsi="Arial" w:cs="Arial"/>
          <w:b/>
          <w:bCs/>
          <w:sz w:val="20"/>
          <w:szCs w:val="20"/>
        </w:rPr>
      </w:pPr>
    </w:p>
    <w:p w:rsidR="00434738" w:rsidRDefault="004A0E82" w:rsidP="00434738">
      <w:pPr>
        <w:pStyle w:val="Default"/>
        <w:ind w:left="1418"/>
        <w:rPr>
          <w:rFonts w:ascii="Arial" w:hAnsi="Arial" w:cs="Arial"/>
          <w:sz w:val="20"/>
          <w:szCs w:val="20"/>
        </w:rPr>
      </w:pPr>
      <w:r w:rsidRPr="00B04DDA">
        <w:rPr>
          <w:rFonts w:ascii="Arial" w:hAnsi="Arial" w:cs="Arial"/>
          <w:b/>
          <w:bCs/>
          <w:color w:val="F79646" w:themeColor="accent6"/>
          <w:sz w:val="20"/>
          <w:szCs w:val="20"/>
        </w:rPr>
        <w:t xml:space="preserve">14h-17h : </w:t>
      </w:r>
      <w:proofErr w:type="spellStart"/>
      <w:r w:rsidRPr="00B04DDA">
        <w:rPr>
          <w:rFonts w:ascii="Arial" w:hAnsi="Arial" w:cs="Arial"/>
          <w:b/>
          <w:bCs/>
          <w:color w:val="F79646" w:themeColor="accent6"/>
          <w:sz w:val="20"/>
          <w:szCs w:val="20"/>
        </w:rPr>
        <w:t>Handi’Hauts’Lympics</w:t>
      </w:r>
      <w:proofErr w:type="spellEnd"/>
      <w:r w:rsidRPr="00B04DDA">
        <w:rPr>
          <w:rFonts w:ascii="Arial" w:hAnsi="Arial" w:cs="Arial"/>
          <w:b/>
          <w:bCs/>
          <w:color w:val="F79646" w:themeColor="accent6"/>
          <w:sz w:val="20"/>
          <w:szCs w:val="20"/>
        </w:rPr>
        <w:t xml:space="preserve"> </w:t>
      </w:r>
      <w:r w:rsidRPr="00B04DDA">
        <w:rPr>
          <w:rFonts w:ascii="Arial" w:hAnsi="Arial" w:cs="Arial"/>
          <w:b/>
          <w:bCs/>
          <w:sz w:val="20"/>
          <w:szCs w:val="20"/>
        </w:rPr>
        <w:t xml:space="preserve">: </w:t>
      </w:r>
      <w:r w:rsidR="004F159A">
        <w:rPr>
          <w:rFonts w:ascii="Arial" w:hAnsi="Arial" w:cs="Arial"/>
          <w:b/>
          <w:bCs/>
          <w:sz w:val="20"/>
          <w:szCs w:val="20"/>
        </w:rPr>
        <w:t>16</w:t>
      </w:r>
      <w:r w:rsidR="007D4FB6">
        <w:rPr>
          <w:rFonts w:ascii="Arial" w:hAnsi="Arial" w:cs="Arial"/>
          <w:b/>
          <w:bCs/>
          <w:sz w:val="20"/>
          <w:szCs w:val="20"/>
        </w:rPr>
        <w:t xml:space="preserve"> </w:t>
      </w:r>
      <w:r w:rsidRPr="00B04DDA">
        <w:rPr>
          <w:rFonts w:ascii="Arial" w:hAnsi="Arial" w:cs="Arial"/>
          <w:sz w:val="20"/>
          <w:szCs w:val="20"/>
        </w:rPr>
        <w:t xml:space="preserve">équipes mixtes composées d’employeurs publics ou privés, de demandeurs d’emploi en situation de handicap ou d’usagers du secteur protégé et des partenaires de l’insertion professionnelle s’affrontent lors d’épreuves paralympiques. Le but est de sensibiliser au handicap les participants, autour des valeurs du sport pour changer le regard et le comportement commun à l’égard des personnes handicapées. </w:t>
      </w:r>
    </w:p>
    <w:p w:rsidR="007D4FB6" w:rsidRPr="007D4FB6" w:rsidRDefault="00434738" w:rsidP="00434738">
      <w:pPr>
        <w:pStyle w:val="Default"/>
        <w:ind w:left="1418"/>
        <w:rPr>
          <w:rFonts w:ascii="Arial" w:hAnsi="Arial" w:cs="Arial"/>
          <w:sz w:val="20"/>
          <w:szCs w:val="20"/>
        </w:rPr>
      </w:pPr>
      <w:r w:rsidRPr="00434738">
        <w:rPr>
          <w:rFonts w:ascii="Arial" w:hAnsi="Arial" w:cs="Arial"/>
          <w:bCs/>
          <w:color w:val="auto"/>
          <w:sz w:val="20"/>
          <w:szCs w:val="20"/>
        </w:rPr>
        <w:t>L</w:t>
      </w:r>
      <w:r w:rsidR="007D4FB6" w:rsidRPr="00434738">
        <w:rPr>
          <w:rFonts w:ascii="Arial" w:hAnsi="Arial" w:cs="Arial"/>
          <w:color w:val="auto"/>
          <w:sz w:val="20"/>
          <w:szCs w:val="20"/>
        </w:rPr>
        <w:t xml:space="preserve">es équipes </w:t>
      </w:r>
      <w:r w:rsidR="007D4FB6" w:rsidRPr="007D4FB6">
        <w:rPr>
          <w:rFonts w:ascii="Arial" w:hAnsi="Arial" w:cs="Arial"/>
          <w:sz w:val="20"/>
          <w:szCs w:val="20"/>
        </w:rPr>
        <w:t xml:space="preserve">se rencontreront autour de différentes activités : </w:t>
      </w:r>
      <w:proofErr w:type="spellStart"/>
      <w:r w:rsidR="007D4FB6" w:rsidRPr="007D4FB6">
        <w:rPr>
          <w:rFonts w:ascii="Arial" w:hAnsi="Arial" w:cs="Arial"/>
          <w:sz w:val="20"/>
          <w:szCs w:val="20"/>
        </w:rPr>
        <w:t>handibasket</w:t>
      </w:r>
      <w:proofErr w:type="spellEnd"/>
      <w:r w:rsidR="007D4FB6" w:rsidRPr="007D4FB6">
        <w:rPr>
          <w:rFonts w:ascii="Arial" w:hAnsi="Arial" w:cs="Arial"/>
          <w:sz w:val="20"/>
          <w:szCs w:val="20"/>
        </w:rPr>
        <w:t xml:space="preserve">, </w:t>
      </w:r>
      <w:r w:rsidR="00C14FCD" w:rsidRPr="007D4FB6">
        <w:rPr>
          <w:rFonts w:ascii="Arial" w:hAnsi="Arial" w:cs="Arial"/>
          <w:sz w:val="20"/>
          <w:szCs w:val="20"/>
        </w:rPr>
        <w:t>badminton</w:t>
      </w:r>
      <w:r w:rsidR="007D4FB6" w:rsidRPr="007D4FB6">
        <w:rPr>
          <w:rFonts w:ascii="Arial" w:hAnsi="Arial" w:cs="Arial"/>
          <w:sz w:val="20"/>
          <w:szCs w:val="20"/>
        </w:rPr>
        <w:t>, tennis de table, biathl</w:t>
      </w:r>
      <w:r>
        <w:rPr>
          <w:rFonts w:ascii="Arial" w:hAnsi="Arial" w:cs="Arial"/>
          <w:sz w:val="20"/>
          <w:szCs w:val="20"/>
        </w:rPr>
        <w:t xml:space="preserve">on, </w:t>
      </w:r>
      <w:proofErr w:type="spellStart"/>
      <w:r>
        <w:rPr>
          <w:rFonts w:ascii="Arial" w:hAnsi="Arial" w:cs="Arial"/>
          <w:sz w:val="20"/>
          <w:szCs w:val="20"/>
        </w:rPr>
        <w:t>handipoursuite</w:t>
      </w:r>
      <w:proofErr w:type="spellEnd"/>
      <w:r>
        <w:rPr>
          <w:rFonts w:ascii="Arial" w:hAnsi="Arial" w:cs="Arial"/>
          <w:sz w:val="20"/>
          <w:szCs w:val="20"/>
        </w:rPr>
        <w:t xml:space="preserve">*, sarbacane, </w:t>
      </w:r>
      <w:proofErr w:type="spellStart"/>
      <w:r>
        <w:rPr>
          <w:rFonts w:ascii="Arial" w:hAnsi="Arial" w:cs="Arial"/>
          <w:sz w:val="20"/>
          <w:szCs w:val="20"/>
        </w:rPr>
        <w:t>boccia</w:t>
      </w:r>
      <w:proofErr w:type="spellEnd"/>
      <w:r>
        <w:rPr>
          <w:rFonts w:ascii="Arial" w:hAnsi="Arial" w:cs="Arial"/>
          <w:sz w:val="20"/>
          <w:szCs w:val="20"/>
        </w:rPr>
        <w:t>, etc…</w:t>
      </w:r>
    </w:p>
    <w:p w:rsidR="007D4FB6" w:rsidRPr="00434738" w:rsidRDefault="007D4FB6" w:rsidP="007D4FB6">
      <w:pPr>
        <w:pStyle w:val="NormalWeb"/>
        <w:ind w:left="1418"/>
        <w:rPr>
          <w:rFonts w:ascii="Arial" w:hAnsi="Arial" w:cs="Arial"/>
          <w:i/>
          <w:color w:val="000000"/>
          <w:sz w:val="20"/>
          <w:szCs w:val="20"/>
        </w:rPr>
      </w:pPr>
      <w:r w:rsidRPr="00434738">
        <w:rPr>
          <w:rFonts w:ascii="Arial" w:hAnsi="Arial" w:cs="Arial"/>
          <w:i/>
          <w:color w:val="000000"/>
          <w:sz w:val="20"/>
          <w:szCs w:val="20"/>
        </w:rPr>
        <w:t>*HANDIPOURSUITE est un jeu de société créé par l'</w:t>
      </w:r>
      <w:proofErr w:type="spellStart"/>
      <w:r w:rsidRPr="00434738">
        <w:rPr>
          <w:rFonts w:ascii="Arial" w:hAnsi="Arial" w:cs="Arial"/>
          <w:i/>
          <w:color w:val="000000"/>
          <w:sz w:val="20"/>
          <w:szCs w:val="20"/>
        </w:rPr>
        <w:t>Agefiph</w:t>
      </w:r>
      <w:proofErr w:type="spellEnd"/>
      <w:r w:rsidRPr="00434738">
        <w:rPr>
          <w:rFonts w:ascii="Arial" w:hAnsi="Arial" w:cs="Arial"/>
          <w:i/>
          <w:color w:val="000000"/>
          <w:sz w:val="20"/>
          <w:szCs w:val="20"/>
        </w:rPr>
        <w:t xml:space="preserve"> qui permet de tester ses connaissances, de mieux appréhender le handicap et plus particulièrement le handicap dans l'environnement professionnel.</w:t>
      </w:r>
    </w:p>
    <w:p w:rsidR="004A0E82" w:rsidRPr="00B04DDA" w:rsidRDefault="004A0E82" w:rsidP="00B04DDA">
      <w:pPr>
        <w:pStyle w:val="Default"/>
        <w:ind w:left="1418"/>
        <w:rPr>
          <w:rFonts w:ascii="Arial" w:hAnsi="Arial" w:cs="Arial"/>
          <w:sz w:val="20"/>
          <w:szCs w:val="20"/>
        </w:rPr>
      </w:pPr>
      <w:r w:rsidRPr="00B04DDA">
        <w:rPr>
          <w:rFonts w:ascii="Arial" w:hAnsi="Arial" w:cs="Arial"/>
          <w:sz w:val="20"/>
          <w:szCs w:val="20"/>
        </w:rPr>
        <w:t xml:space="preserve">Les employeurs publics/privés ayant constitué une équipe sont les suivants : </w:t>
      </w:r>
    </w:p>
    <w:p w:rsidR="004A0E82" w:rsidRPr="00B04DDA" w:rsidRDefault="004A0E82" w:rsidP="00B04DDA">
      <w:pPr>
        <w:pStyle w:val="Default"/>
        <w:ind w:left="1418"/>
        <w:rPr>
          <w:rFonts w:ascii="Arial" w:hAnsi="Arial" w:cs="Arial"/>
          <w:sz w:val="20"/>
          <w:szCs w:val="20"/>
        </w:rPr>
      </w:pPr>
    </w:p>
    <w:p w:rsidR="004A0E82" w:rsidRPr="00B04DDA" w:rsidRDefault="004A0E82" w:rsidP="00B04DDA">
      <w:pPr>
        <w:pStyle w:val="Default"/>
        <w:numPr>
          <w:ilvl w:val="0"/>
          <w:numId w:val="4"/>
        </w:numPr>
        <w:spacing w:after="18"/>
        <w:rPr>
          <w:rFonts w:ascii="Arial" w:hAnsi="Arial" w:cs="Arial"/>
          <w:sz w:val="20"/>
          <w:szCs w:val="20"/>
        </w:rPr>
      </w:pPr>
      <w:proofErr w:type="spellStart"/>
      <w:r w:rsidRPr="00B04DDA">
        <w:rPr>
          <w:rFonts w:ascii="Arial" w:hAnsi="Arial" w:cs="Arial"/>
          <w:sz w:val="20"/>
          <w:szCs w:val="20"/>
        </w:rPr>
        <w:t>Faiveley</w:t>
      </w:r>
      <w:proofErr w:type="spellEnd"/>
      <w:r w:rsidRPr="00B04DDA">
        <w:rPr>
          <w:rFonts w:ascii="Arial" w:hAnsi="Arial" w:cs="Arial"/>
          <w:sz w:val="20"/>
          <w:szCs w:val="20"/>
        </w:rPr>
        <w:t xml:space="preserve"> Transport Amiens </w:t>
      </w:r>
    </w:p>
    <w:p w:rsidR="004A0E82" w:rsidRPr="00B04DDA" w:rsidRDefault="004A0E82" w:rsidP="00B04DDA">
      <w:pPr>
        <w:pStyle w:val="Default"/>
        <w:numPr>
          <w:ilvl w:val="0"/>
          <w:numId w:val="4"/>
        </w:numPr>
        <w:spacing w:after="18"/>
        <w:rPr>
          <w:rFonts w:ascii="Arial" w:hAnsi="Arial" w:cs="Arial"/>
          <w:sz w:val="20"/>
          <w:szCs w:val="20"/>
        </w:rPr>
      </w:pPr>
      <w:proofErr w:type="spellStart"/>
      <w:r w:rsidRPr="00B04DDA">
        <w:rPr>
          <w:rFonts w:ascii="Arial" w:hAnsi="Arial" w:cs="Arial"/>
          <w:sz w:val="20"/>
          <w:szCs w:val="20"/>
        </w:rPr>
        <w:t>Stockomani</w:t>
      </w:r>
      <w:proofErr w:type="spellEnd"/>
    </w:p>
    <w:p w:rsidR="004A0E82" w:rsidRPr="00B04DDA" w:rsidRDefault="004A0E82" w:rsidP="00B04DDA">
      <w:pPr>
        <w:pStyle w:val="Default"/>
        <w:numPr>
          <w:ilvl w:val="0"/>
          <w:numId w:val="4"/>
        </w:numPr>
        <w:spacing w:after="18"/>
        <w:rPr>
          <w:rFonts w:ascii="Arial" w:hAnsi="Arial" w:cs="Arial"/>
          <w:sz w:val="20"/>
          <w:szCs w:val="20"/>
        </w:rPr>
      </w:pPr>
      <w:proofErr w:type="spellStart"/>
      <w:r w:rsidRPr="00B04DDA">
        <w:rPr>
          <w:rFonts w:ascii="Arial" w:hAnsi="Arial" w:cs="Arial"/>
          <w:sz w:val="20"/>
          <w:szCs w:val="20"/>
        </w:rPr>
        <w:t>Aid’Aisne</w:t>
      </w:r>
      <w:proofErr w:type="spellEnd"/>
    </w:p>
    <w:p w:rsidR="004A0E82" w:rsidRPr="00B04DDA" w:rsidRDefault="004A0E82" w:rsidP="00B04DDA">
      <w:pPr>
        <w:pStyle w:val="Default"/>
        <w:numPr>
          <w:ilvl w:val="0"/>
          <w:numId w:val="4"/>
        </w:numPr>
        <w:spacing w:after="18"/>
        <w:rPr>
          <w:rFonts w:ascii="Arial" w:hAnsi="Arial" w:cs="Arial"/>
          <w:sz w:val="20"/>
          <w:szCs w:val="20"/>
        </w:rPr>
      </w:pPr>
      <w:r w:rsidRPr="00B04DDA">
        <w:rPr>
          <w:rFonts w:ascii="Arial" w:hAnsi="Arial" w:cs="Arial"/>
          <w:sz w:val="20"/>
          <w:szCs w:val="20"/>
        </w:rPr>
        <w:t>CWGC</w:t>
      </w:r>
    </w:p>
    <w:p w:rsidR="004A0E82" w:rsidRPr="00B04DDA" w:rsidRDefault="004A0E82" w:rsidP="00B04DDA">
      <w:pPr>
        <w:pStyle w:val="Default"/>
        <w:numPr>
          <w:ilvl w:val="0"/>
          <w:numId w:val="4"/>
        </w:numPr>
        <w:spacing w:after="18"/>
        <w:rPr>
          <w:rFonts w:ascii="Arial" w:hAnsi="Arial" w:cs="Arial"/>
          <w:sz w:val="20"/>
          <w:szCs w:val="20"/>
        </w:rPr>
      </w:pPr>
      <w:r w:rsidRPr="00B04DDA">
        <w:rPr>
          <w:rFonts w:ascii="Arial" w:hAnsi="Arial" w:cs="Arial"/>
          <w:sz w:val="20"/>
          <w:szCs w:val="20"/>
        </w:rPr>
        <w:lastRenderedPageBreak/>
        <w:t>Start People</w:t>
      </w:r>
    </w:p>
    <w:p w:rsidR="004A0E82" w:rsidRPr="00B04DDA" w:rsidRDefault="004A0E82" w:rsidP="00B04DDA">
      <w:pPr>
        <w:pStyle w:val="Default"/>
        <w:numPr>
          <w:ilvl w:val="0"/>
          <w:numId w:val="4"/>
        </w:numPr>
        <w:rPr>
          <w:rFonts w:ascii="Arial" w:hAnsi="Arial" w:cs="Arial"/>
          <w:sz w:val="20"/>
          <w:szCs w:val="20"/>
        </w:rPr>
      </w:pPr>
      <w:r w:rsidRPr="00B04DDA">
        <w:rPr>
          <w:rFonts w:ascii="Arial" w:hAnsi="Arial" w:cs="Arial"/>
          <w:sz w:val="20"/>
          <w:szCs w:val="20"/>
        </w:rPr>
        <w:t>Le Conseil Départemental de la Somme</w:t>
      </w:r>
    </w:p>
    <w:p w:rsidR="004A0E82" w:rsidRPr="00B04DDA" w:rsidRDefault="004A0E82" w:rsidP="00B04DDA">
      <w:pPr>
        <w:pStyle w:val="Default"/>
        <w:numPr>
          <w:ilvl w:val="0"/>
          <w:numId w:val="4"/>
        </w:numPr>
        <w:rPr>
          <w:rFonts w:ascii="Arial" w:hAnsi="Arial" w:cs="Arial"/>
          <w:sz w:val="20"/>
          <w:szCs w:val="20"/>
        </w:rPr>
      </w:pPr>
      <w:r w:rsidRPr="00B04DDA">
        <w:rPr>
          <w:rFonts w:ascii="Arial" w:hAnsi="Arial" w:cs="Arial"/>
          <w:color w:val="auto"/>
          <w:sz w:val="20"/>
          <w:szCs w:val="20"/>
        </w:rPr>
        <w:t>COMDATA</w:t>
      </w:r>
    </w:p>
    <w:p w:rsidR="004A0E82" w:rsidRPr="00B04DDA" w:rsidRDefault="004A0E82" w:rsidP="00B04DDA">
      <w:pPr>
        <w:pStyle w:val="Default"/>
        <w:numPr>
          <w:ilvl w:val="0"/>
          <w:numId w:val="4"/>
        </w:numPr>
        <w:rPr>
          <w:rFonts w:ascii="Arial" w:hAnsi="Arial" w:cs="Arial"/>
          <w:sz w:val="20"/>
          <w:szCs w:val="20"/>
        </w:rPr>
      </w:pPr>
      <w:r w:rsidRPr="00B04DDA">
        <w:rPr>
          <w:rFonts w:ascii="Arial" w:hAnsi="Arial" w:cs="Arial"/>
          <w:sz w:val="20"/>
          <w:szCs w:val="20"/>
        </w:rPr>
        <w:t>Académie d’Amiens</w:t>
      </w:r>
    </w:p>
    <w:p w:rsidR="004A0E82" w:rsidRPr="00B04DDA" w:rsidRDefault="004A0E82" w:rsidP="00B04DDA">
      <w:pPr>
        <w:pStyle w:val="Default"/>
        <w:numPr>
          <w:ilvl w:val="0"/>
          <w:numId w:val="4"/>
        </w:numPr>
        <w:rPr>
          <w:rFonts w:ascii="Arial" w:hAnsi="Arial" w:cs="Arial"/>
          <w:sz w:val="20"/>
          <w:szCs w:val="20"/>
        </w:rPr>
      </w:pPr>
      <w:r w:rsidRPr="00B04DDA">
        <w:rPr>
          <w:rFonts w:ascii="Arial" w:hAnsi="Arial" w:cs="Arial"/>
          <w:sz w:val="20"/>
          <w:szCs w:val="20"/>
        </w:rPr>
        <w:t>Crédit Mutuel Nord Europe</w:t>
      </w:r>
    </w:p>
    <w:p w:rsidR="004A0E82" w:rsidRPr="00B04DDA" w:rsidRDefault="004A0E82" w:rsidP="00B04DDA">
      <w:pPr>
        <w:pStyle w:val="Default"/>
        <w:numPr>
          <w:ilvl w:val="0"/>
          <w:numId w:val="4"/>
        </w:numPr>
        <w:rPr>
          <w:rFonts w:ascii="Arial" w:hAnsi="Arial" w:cs="Arial"/>
          <w:sz w:val="20"/>
          <w:szCs w:val="20"/>
        </w:rPr>
      </w:pPr>
      <w:r w:rsidRPr="00B04DDA">
        <w:rPr>
          <w:rFonts w:ascii="Arial" w:hAnsi="Arial" w:cs="Arial"/>
          <w:sz w:val="20"/>
          <w:szCs w:val="20"/>
        </w:rPr>
        <w:t>Le Centre de gestion de la Somme</w:t>
      </w:r>
    </w:p>
    <w:p w:rsidR="004A0E82" w:rsidRPr="00B04DDA" w:rsidRDefault="004A0E82" w:rsidP="00B04DDA">
      <w:pPr>
        <w:pStyle w:val="Default"/>
        <w:numPr>
          <w:ilvl w:val="0"/>
          <w:numId w:val="4"/>
        </w:numPr>
        <w:rPr>
          <w:rFonts w:ascii="Arial" w:hAnsi="Arial" w:cs="Arial"/>
          <w:sz w:val="20"/>
          <w:szCs w:val="20"/>
        </w:rPr>
      </w:pPr>
      <w:r w:rsidRPr="00B04DDA">
        <w:rPr>
          <w:rFonts w:ascii="Arial" w:hAnsi="Arial" w:cs="Arial"/>
          <w:sz w:val="20"/>
          <w:szCs w:val="20"/>
        </w:rPr>
        <w:t>Amiens Métropole</w:t>
      </w:r>
    </w:p>
    <w:p w:rsidR="004A0E82" w:rsidRDefault="004A0E82" w:rsidP="00B04DDA">
      <w:pPr>
        <w:pStyle w:val="Default"/>
        <w:numPr>
          <w:ilvl w:val="0"/>
          <w:numId w:val="4"/>
        </w:numPr>
        <w:rPr>
          <w:rFonts w:ascii="Arial" w:hAnsi="Arial" w:cs="Arial"/>
          <w:sz w:val="20"/>
          <w:szCs w:val="20"/>
        </w:rPr>
      </w:pPr>
      <w:r w:rsidRPr="00B04DDA">
        <w:rPr>
          <w:rFonts w:ascii="Arial" w:hAnsi="Arial" w:cs="Arial"/>
          <w:sz w:val="20"/>
          <w:szCs w:val="20"/>
        </w:rPr>
        <w:t>Le CHU de Lille</w:t>
      </w:r>
    </w:p>
    <w:p w:rsidR="004F159A" w:rsidRDefault="004F159A" w:rsidP="00B04DDA">
      <w:pPr>
        <w:pStyle w:val="Default"/>
        <w:numPr>
          <w:ilvl w:val="0"/>
          <w:numId w:val="4"/>
        </w:numPr>
        <w:rPr>
          <w:rFonts w:ascii="Arial" w:hAnsi="Arial" w:cs="Arial"/>
          <w:sz w:val="20"/>
          <w:szCs w:val="20"/>
        </w:rPr>
      </w:pPr>
      <w:proofErr w:type="spellStart"/>
      <w:r>
        <w:rPr>
          <w:rFonts w:ascii="Arial" w:hAnsi="Arial" w:cs="Arial"/>
          <w:sz w:val="20"/>
          <w:szCs w:val="20"/>
        </w:rPr>
        <w:t>Weldom</w:t>
      </w:r>
      <w:proofErr w:type="spellEnd"/>
    </w:p>
    <w:p w:rsidR="004F159A" w:rsidRDefault="004F159A" w:rsidP="00B04DDA">
      <w:pPr>
        <w:pStyle w:val="Default"/>
        <w:numPr>
          <w:ilvl w:val="0"/>
          <w:numId w:val="4"/>
        </w:numPr>
        <w:rPr>
          <w:rFonts w:ascii="Arial" w:hAnsi="Arial" w:cs="Arial"/>
          <w:sz w:val="20"/>
          <w:szCs w:val="20"/>
        </w:rPr>
      </w:pPr>
      <w:proofErr w:type="spellStart"/>
      <w:r>
        <w:rPr>
          <w:rFonts w:ascii="Arial" w:hAnsi="Arial" w:cs="Arial"/>
          <w:sz w:val="20"/>
          <w:szCs w:val="20"/>
        </w:rPr>
        <w:t>Opac</w:t>
      </w:r>
      <w:proofErr w:type="spellEnd"/>
      <w:r>
        <w:rPr>
          <w:rFonts w:ascii="Arial" w:hAnsi="Arial" w:cs="Arial"/>
          <w:sz w:val="20"/>
          <w:szCs w:val="20"/>
        </w:rPr>
        <w:t xml:space="preserve"> de l’Oise</w:t>
      </w:r>
    </w:p>
    <w:p w:rsidR="004F159A" w:rsidRPr="00B04DDA" w:rsidRDefault="004F159A" w:rsidP="00B04DDA">
      <w:pPr>
        <w:pStyle w:val="Default"/>
        <w:numPr>
          <w:ilvl w:val="0"/>
          <w:numId w:val="4"/>
        </w:numPr>
        <w:rPr>
          <w:rFonts w:ascii="Arial" w:hAnsi="Arial" w:cs="Arial"/>
          <w:sz w:val="20"/>
          <w:szCs w:val="20"/>
        </w:rPr>
      </w:pPr>
      <w:r>
        <w:rPr>
          <w:rFonts w:ascii="Arial" w:hAnsi="Arial" w:cs="Arial"/>
          <w:sz w:val="20"/>
          <w:szCs w:val="20"/>
        </w:rPr>
        <w:t xml:space="preserve">Procter &amp; </w:t>
      </w:r>
      <w:proofErr w:type="spellStart"/>
      <w:r>
        <w:rPr>
          <w:rFonts w:ascii="Arial" w:hAnsi="Arial" w:cs="Arial"/>
          <w:sz w:val="20"/>
          <w:szCs w:val="20"/>
        </w:rPr>
        <w:t>Gamble</w:t>
      </w:r>
      <w:proofErr w:type="spellEnd"/>
    </w:p>
    <w:p w:rsidR="004A0E82" w:rsidRPr="00FF503A" w:rsidRDefault="004A0E82" w:rsidP="00B04DDA">
      <w:pPr>
        <w:pStyle w:val="Default"/>
        <w:ind w:left="1418"/>
        <w:rPr>
          <w:rFonts w:ascii="Arial" w:hAnsi="Arial" w:cs="Arial"/>
          <w:sz w:val="20"/>
          <w:szCs w:val="20"/>
        </w:rPr>
      </w:pPr>
    </w:p>
    <w:p w:rsidR="00FF503A" w:rsidRPr="00FF503A" w:rsidRDefault="004A0E82" w:rsidP="00FF503A">
      <w:pPr>
        <w:shd w:val="clear" w:color="auto" w:fill="FFFFFF"/>
        <w:ind w:left="1440"/>
        <w:textAlignment w:val="baseline"/>
        <w:rPr>
          <w:rFonts w:ascii="Arial" w:eastAsia="Times New Roman" w:hAnsi="Arial" w:cs="Arial"/>
          <w:sz w:val="20"/>
          <w:szCs w:val="20"/>
          <w:lang w:eastAsia="fr-FR"/>
        </w:rPr>
      </w:pPr>
      <w:r w:rsidRPr="00FF503A">
        <w:rPr>
          <w:rFonts w:ascii="Arial" w:hAnsi="Arial" w:cs="Arial"/>
          <w:color w:val="F79646" w:themeColor="accent6"/>
          <w:sz w:val="20"/>
          <w:szCs w:val="20"/>
        </w:rPr>
        <w:t xml:space="preserve">17h15 – 18h </w:t>
      </w:r>
      <w:r w:rsidR="009630D3" w:rsidRPr="00FF503A">
        <w:rPr>
          <w:rFonts w:ascii="Arial" w:hAnsi="Arial" w:cs="Arial"/>
          <w:color w:val="F79646" w:themeColor="accent6"/>
          <w:sz w:val="20"/>
          <w:szCs w:val="20"/>
        </w:rPr>
        <w:t xml:space="preserve">Témoignage </w:t>
      </w:r>
      <w:r w:rsidR="009630D3" w:rsidRPr="00FF503A">
        <w:rPr>
          <w:rFonts w:ascii="Arial" w:hAnsi="Arial" w:cs="Arial"/>
          <w:sz w:val="20"/>
          <w:szCs w:val="20"/>
        </w:rPr>
        <w:t xml:space="preserve">de Kevin De </w:t>
      </w:r>
      <w:proofErr w:type="spellStart"/>
      <w:r w:rsidR="009630D3" w:rsidRPr="00FF503A">
        <w:rPr>
          <w:rFonts w:ascii="Arial" w:hAnsi="Arial" w:cs="Arial"/>
          <w:sz w:val="20"/>
          <w:szCs w:val="20"/>
        </w:rPr>
        <w:t>Wi</w:t>
      </w:r>
      <w:r w:rsidR="008041E5" w:rsidRPr="00FF503A">
        <w:rPr>
          <w:rFonts w:ascii="Arial" w:hAnsi="Arial" w:cs="Arial"/>
          <w:sz w:val="20"/>
          <w:szCs w:val="20"/>
        </w:rPr>
        <w:t>tas</w:t>
      </w:r>
      <w:r w:rsidR="009630D3" w:rsidRPr="00FF503A">
        <w:rPr>
          <w:rFonts w:ascii="Arial" w:hAnsi="Arial" w:cs="Arial"/>
          <w:sz w:val="20"/>
          <w:szCs w:val="20"/>
        </w:rPr>
        <w:t>se</w:t>
      </w:r>
      <w:proofErr w:type="spellEnd"/>
      <w:r w:rsidR="009630D3" w:rsidRPr="00FF503A">
        <w:rPr>
          <w:rFonts w:ascii="Arial" w:hAnsi="Arial" w:cs="Arial"/>
          <w:sz w:val="20"/>
          <w:szCs w:val="20"/>
        </w:rPr>
        <w:t xml:space="preserve"> </w:t>
      </w:r>
      <w:proofErr w:type="spellStart"/>
      <w:r w:rsidR="009630D3" w:rsidRPr="00FF503A">
        <w:rPr>
          <w:rFonts w:ascii="Arial" w:hAnsi="Arial" w:cs="Arial"/>
          <w:sz w:val="20"/>
          <w:szCs w:val="20"/>
        </w:rPr>
        <w:t>Thé</w:t>
      </w:r>
      <w:r w:rsidR="008041E5" w:rsidRPr="00FF503A">
        <w:rPr>
          <w:rFonts w:ascii="Arial" w:hAnsi="Arial" w:cs="Arial"/>
          <w:sz w:val="20"/>
          <w:szCs w:val="20"/>
        </w:rPr>
        <w:t>zy</w:t>
      </w:r>
      <w:proofErr w:type="spellEnd"/>
      <w:r w:rsidR="009630D3" w:rsidRPr="00FF503A">
        <w:rPr>
          <w:rFonts w:ascii="Arial" w:hAnsi="Arial" w:cs="Arial"/>
          <w:sz w:val="20"/>
          <w:szCs w:val="20"/>
        </w:rPr>
        <w:t xml:space="preserve">, </w:t>
      </w:r>
      <w:r w:rsidR="0011488F" w:rsidRPr="00FF503A">
        <w:rPr>
          <w:rFonts w:ascii="Arial" w:hAnsi="Arial" w:cs="Arial"/>
          <w:sz w:val="20"/>
          <w:szCs w:val="20"/>
        </w:rPr>
        <w:t xml:space="preserve">section Handisport Amiens UC et </w:t>
      </w:r>
      <w:r w:rsidR="009630D3" w:rsidRPr="00FF503A">
        <w:rPr>
          <w:rFonts w:ascii="Arial" w:hAnsi="Arial" w:cs="Arial"/>
          <w:sz w:val="20"/>
          <w:szCs w:val="20"/>
        </w:rPr>
        <w:t xml:space="preserve">champion de France </w:t>
      </w:r>
      <w:r w:rsidR="0011488F" w:rsidRPr="00FF503A">
        <w:rPr>
          <w:rFonts w:ascii="Arial" w:hAnsi="Arial" w:cs="Arial"/>
          <w:sz w:val="20"/>
          <w:szCs w:val="20"/>
        </w:rPr>
        <w:t xml:space="preserve">400 mètres. </w:t>
      </w:r>
      <w:r w:rsidR="0011488F" w:rsidRPr="00FF503A">
        <w:rPr>
          <w:rFonts w:ascii="Arial" w:hAnsi="Arial" w:cs="Arial"/>
          <w:color w:val="F79646" w:themeColor="accent6"/>
          <w:sz w:val="20"/>
          <w:szCs w:val="20"/>
        </w:rPr>
        <w:t>E</w:t>
      </w:r>
      <w:r w:rsidR="008041E5" w:rsidRPr="00FF503A">
        <w:rPr>
          <w:rFonts w:ascii="Arial" w:hAnsi="Arial" w:cs="Arial"/>
          <w:color w:val="F79646" w:themeColor="accent6"/>
          <w:sz w:val="20"/>
          <w:szCs w:val="20"/>
        </w:rPr>
        <w:t>t r</w:t>
      </w:r>
      <w:r w:rsidRPr="00FF503A">
        <w:rPr>
          <w:rFonts w:ascii="Arial" w:hAnsi="Arial" w:cs="Arial"/>
          <w:color w:val="F79646" w:themeColor="accent6"/>
          <w:sz w:val="20"/>
          <w:szCs w:val="20"/>
        </w:rPr>
        <w:t xml:space="preserve">emise des prix des </w:t>
      </w:r>
      <w:proofErr w:type="spellStart"/>
      <w:r w:rsidRPr="00FF503A">
        <w:rPr>
          <w:rFonts w:ascii="Arial" w:hAnsi="Arial" w:cs="Arial"/>
          <w:color w:val="F79646" w:themeColor="accent6"/>
          <w:sz w:val="20"/>
          <w:szCs w:val="20"/>
        </w:rPr>
        <w:t>Handi’Hauts’Lympics</w:t>
      </w:r>
      <w:proofErr w:type="spellEnd"/>
      <w:r w:rsidRPr="00FF503A">
        <w:rPr>
          <w:rFonts w:ascii="Arial" w:hAnsi="Arial" w:cs="Arial"/>
          <w:color w:val="F79646" w:themeColor="accent6"/>
          <w:sz w:val="20"/>
          <w:szCs w:val="20"/>
        </w:rPr>
        <w:t xml:space="preserve"> </w:t>
      </w:r>
      <w:r w:rsidRPr="00FF503A">
        <w:rPr>
          <w:rFonts w:ascii="Arial" w:hAnsi="Arial" w:cs="Arial"/>
          <w:sz w:val="20"/>
          <w:szCs w:val="20"/>
        </w:rPr>
        <w:t xml:space="preserve">en présence </w:t>
      </w:r>
      <w:r w:rsidR="009E3F09" w:rsidRPr="00FF503A">
        <w:rPr>
          <w:rFonts w:ascii="Arial" w:hAnsi="Arial" w:cs="Arial"/>
          <w:sz w:val="20"/>
          <w:szCs w:val="20"/>
        </w:rPr>
        <w:t>d’</w:t>
      </w:r>
      <w:r w:rsidR="00B21914" w:rsidRPr="00FF503A">
        <w:rPr>
          <w:rFonts w:ascii="Arial" w:hAnsi="Arial" w:cs="Arial"/>
          <w:sz w:val="20"/>
          <w:szCs w:val="20"/>
        </w:rPr>
        <w:t xml:space="preserve">Ivan </w:t>
      </w:r>
      <w:proofErr w:type="spellStart"/>
      <w:r w:rsidR="00B21914" w:rsidRPr="00FF503A">
        <w:rPr>
          <w:rFonts w:ascii="Arial" w:hAnsi="Arial" w:cs="Arial"/>
          <w:sz w:val="20"/>
          <w:szCs w:val="20"/>
        </w:rPr>
        <w:t>Talpaert</w:t>
      </w:r>
      <w:proofErr w:type="spellEnd"/>
      <w:r w:rsidR="00B21914" w:rsidRPr="00FF503A">
        <w:rPr>
          <w:rFonts w:ascii="Arial" w:hAnsi="Arial" w:cs="Arial"/>
          <w:sz w:val="20"/>
          <w:szCs w:val="20"/>
        </w:rPr>
        <w:t>, Délégué régional de l’</w:t>
      </w:r>
      <w:proofErr w:type="spellStart"/>
      <w:r w:rsidR="00B21914" w:rsidRPr="00FF503A">
        <w:rPr>
          <w:rFonts w:ascii="Arial" w:hAnsi="Arial" w:cs="Arial"/>
          <w:sz w:val="20"/>
          <w:szCs w:val="20"/>
        </w:rPr>
        <w:t>Agefiph</w:t>
      </w:r>
      <w:proofErr w:type="spellEnd"/>
      <w:r w:rsidR="00B21914" w:rsidRPr="00FF503A">
        <w:rPr>
          <w:rFonts w:ascii="Arial" w:hAnsi="Arial" w:cs="Arial"/>
          <w:sz w:val="20"/>
          <w:szCs w:val="20"/>
        </w:rPr>
        <w:t xml:space="preserve"> Hauts-de-France, Isabelle </w:t>
      </w:r>
      <w:proofErr w:type="spellStart"/>
      <w:r w:rsidR="00B21914" w:rsidRPr="00FF503A">
        <w:rPr>
          <w:rFonts w:ascii="Arial" w:hAnsi="Arial" w:cs="Arial"/>
          <w:sz w:val="20"/>
          <w:szCs w:val="20"/>
        </w:rPr>
        <w:t>Chavot</w:t>
      </w:r>
      <w:proofErr w:type="spellEnd"/>
      <w:r w:rsidR="00B21914" w:rsidRPr="00FF503A">
        <w:rPr>
          <w:rFonts w:ascii="Arial" w:hAnsi="Arial" w:cs="Arial"/>
          <w:sz w:val="20"/>
          <w:szCs w:val="20"/>
        </w:rPr>
        <w:t xml:space="preserve">, Directrice territoriale déléguée au handicap FIPHFP et </w:t>
      </w:r>
      <w:r w:rsidR="00FF503A" w:rsidRPr="00FF503A">
        <w:rPr>
          <w:rFonts w:ascii="Arial" w:eastAsia="Times New Roman" w:hAnsi="Arial" w:cs="Arial"/>
          <w:bCs/>
          <w:sz w:val="20"/>
          <w:szCs w:val="20"/>
          <w:bdr w:val="none" w:sz="0" w:space="0" w:color="auto" w:frame="1"/>
          <w:lang w:eastAsia="fr-FR"/>
        </w:rPr>
        <w:t>Marc FOUCAULT</w:t>
      </w:r>
      <w:r w:rsidR="00FF503A" w:rsidRPr="00FF503A">
        <w:rPr>
          <w:rFonts w:ascii="Arial" w:eastAsia="Times New Roman" w:hAnsi="Arial" w:cs="Arial"/>
          <w:sz w:val="20"/>
          <w:szCs w:val="20"/>
          <w:lang w:eastAsia="fr-FR"/>
        </w:rPr>
        <w:t xml:space="preserve">, </w:t>
      </w:r>
      <w:r w:rsidR="00FF503A" w:rsidRPr="00FF503A">
        <w:rPr>
          <w:rFonts w:ascii="Arial" w:eastAsia="Times New Roman" w:hAnsi="Arial" w:cs="Arial"/>
          <w:bCs/>
          <w:sz w:val="20"/>
          <w:szCs w:val="20"/>
          <w:bdr w:val="none" w:sz="0" w:space="0" w:color="auto" w:frame="1"/>
          <w:lang w:eastAsia="fr-FR"/>
        </w:rPr>
        <w:t>Vice-Président</w:t>
      </w:r>
      <w:r w:rsidR="00FF503A">
        <w:rPr>
          <w:rFonts w:ascii="Arial" w:eastAsia="Times New Roman" w:hAnsi="Arial" w:cs="Arial"/>
          <w:bCs/>
          <w:sz w:val="20"/>
          <w:szCs w:val="20"/>
          <w:bdr w:val="none" w:sz="0" w:space="0" w:color="auto" w:frame="1"/>
          <w:lang w:eastAsia="fr-FR"/>
        </w:rPr>
        <w:t xml:space="preserve"> au</w:t>
      </w:r>
      <w:r w:rsidR="00FF503A" w:rsidRPr="00FF503A">
        <w:rPr>
          <w:rFonts w:ascii="Arial" w:eastAsia="Times New Roman" w:hAnsi="Arial" w:cs="Arial"/>
          <w:b/>
          <w:bCs/>
          <w:sz w:val="20"/>
          <w:szCs w:val="20"/>
          <w:bdr w:val="none" w:sz="0" w:space="0" w:color="auto" w:frame="1"/>
          <w:lang w:eastAsia="fr-FR"/>
        </w:rPr>
        <w:t> </w:t>
      </w:r>
      <w:r w:rsidR="00FF503A" w:rsidRPr="00FF503A">
        <w:rPr>
          <w:rFonts w:ascii="Arial" w:eastAsia="Times New Roman" w:hAnsi="Arial" w:cs="Arial"/>
          <w:sz w:val="20"/>
          <w:szCs w:val="20"/>
          <w:bdr w:val="none" w:sz="0" w:space="0" w:color="auto" w:frame="1"/>
          <w:lang w:eastAsia="fr-FR"/>
        </w:rPr>
        <w:t xml:space="preserve">Développement </w:t>
      </w:r>
      <w:r w:rsidR="00FF503A">
        <w:rPr>
          <w:rFonts w:ascii="Arial" w:eastAsia="Times New Roman" w:hAnsi="Arial" w:cs="Arial"/>
          <w:sz w:val="20"/>
          <w:szCs w:val="20"/>
          <w:bdr w:val="none" w:sz="0" w:space="0" w:color="auto" w:frame="1"/>
          <w:lang w:eastAsia="fr-FR"/>
        </w:rPr>
        <w:t xml:space="preserve">économique, à l’emploi et l’insertion-Amiens Métropole. </w:t>
      </w:r>
    </w:p>
    <w:p w:rsidR="00800A60" w:rsidRPr="00B04DDA" w:rsidRDefault="00800A60" w:rsidP="00B04DDA">
      <w:pPr>
        <w:pStyle w:val="Default"/>
        <w:ind w:left="1418"/>
        <w:rPr>
          <w:rFonts w:ascii="Arial" w:hAnsi="Arial" w:cs="Arial"/>
          <w:b/>
          <w:bCs/>
          <w:color w:val="auto"/>
          <w:sz w:val="20"/>
          <w:szCs w:val="20"/>
        </w:rPr>
      </w:pPr>
    </w:p>
    <w:p w:rsidR="004A0E82" w:rsidRPr="00B04DDA" w:rsidRDefault="004A0E82" w:rsidP="00B04DDA">
      <w:pPr>
        <w:pStyle w:val="Default"/>
        <w:ind w:left="1418"/>
        <w:rPr>
          <w:rFonts w:ascii="Arial" w:hAnsi="Arial" w:cs="Arial"/>
          <w:b/>
          <w:color w:val="auto"/>
          <w:sz w:val="16"/>
          <w:szCs w:val="16"/>
        </w:rPr>
      </w:pPr>
      <w:r w:rsidRPr="00B04DDA">
        <w:rPr>
          <w:rFonts w:ascii="Arial" w:hAnsi="Arial" w:cs="Arial"/>
          <w:b/>
          <w:bCs/>
          <w:color w:val="auto"/>
          <w:sz w:val="16"/>
          <w:szCs w:val="16"/>
        </w:rPr>
        <w:t xml:space="preserve">A propos d’Amiens Métropole </w:t>
      </w:r>
    </w:p>
    <w:p w:rsidR="00735871" w:rsidRDefault="004A0E82" w:rsidP="00B04DDA">
      <w:pPr>
        <w:pStyle w:val="Titre1"/>
        <w:spacing w:before="55"/>
        <w:ind w:left="1418"/>
        <w:jc w:val="both"/>
        <w:rPr>
          <w:rFonts w:ascii="Arial" w:hAnsi="Arial" w:cs="Arial"/>
          <w:b w:val="0"/>
          <w:sz w:val="16"/>
          <w:szCs w:val="16"/>
        </w:rPr>
      </w:pPr>
      <w:r w:rsidRPr="00B04DDA">
        <w:rPr>
          <w:rFonts w:ascii="Arial" w:hAnsi="Arial" w:cs="Arial"/>
          <w:b w:val="0"/>
          <w:sz w:val="16"/>
          <w:szCs w:val="16"/>
        </w:rPr>
        <w:t>C’est l’une des premières collectivités territoriales à s’être engagée dans un partenariat avec le FIPHFP en 2010. Elle est aujourd’hui un employeur reconnu pour son expertise en matière de prise en charge de la question du handicap chez ses col</w:t>
      </w:r>
      <w:r w:rsidR="00976174">
        <w:rPr>
          <w:rFonts w:ascii="Arial" w:hAnsi="Arial" w:cs="Arial"/>
          <w:b w:val="0"/>
          <w:sz w:val="16"/>
          <w:szCs w:val="16"/>
        </w:rPr>
        <w:t>laborateurs. Au 1er janvier 2022</w:t>
      </w:r>
      <w:r w:rsidRPr="00B04DDA">
        <w:rPr>
          <w:rFonts w:ascii="Arial" w:hAnsi="Arial" w:cs="Arial"/>
          <w:b w:val="0"/>
          <w:sz w:val="16"/>
          <w:szCs w:val="16"/>
        </w:rPr>
        <w:t>, elle enregistrai</w:t>
      </w:r>
      <w:r w:rsidR="00976174">
        <w:rPr>
          <w:rFonts w:ascii="Arial" w:hAnsi="Arial" w:cs="Arial"/>
          <w:b w:val="0"/>
          <w:sz w:val="16"/>
          <w:szCs w:val="16"/>
        </w:rPr>
        <w:t>t un taux d’emploi légal de 8.44</w:t>
      </w:r>
      <w:r w:rsidRPr="00B04DDA">
        <w:rPr>
          <w:rFonts w:ascii="Arial" w:hAnsi="Arial" w:cs="Arial"/>
          <w:b w:val="0"/>
          <w:sz w:val="16"/>
          <w:szCs w:val="16"/>
        </w:rPr>
        <w:t xml:space="preserve"> %. Elle a renouvelé sa convention avec le FIPHFP 2019-2022 qui prévoit notamment le recrutement de 31 travailleurs en situation de handicap (dont 11 apprentis), 193 aménagements de postes et le développement de passerelles entre le milieu protégé et le milieu ordinaire de travail – montant de la convention : 734 894€)</w:t>
      </w:r>
      <w:r w:rsidR="000341EE">
        <w:rPr>
          <w:rFonts w:ascii="Arial" w:hAnsi="Arial" w:cs="Arial"/>
          <w:b w:val="0"/>
          <w:sz w:val="16"/>
          <w:szCs w:val="16"/>
        </w:rPr>
        <w:t xml:space="preserve">. </w:t>
      </w:r>
    </w:p>
    <w:p w:rsidR="00C56BE0" w:rsidRPr="00B04DDA" w:rsidRDefault="00C56BE0" w:rsidP="00B04DDA">
      <w:pPr>
        <w:pStyle w:val="Titre1"/>
        <w:spacing w:before="55"/>
        <w:ind w:left="1418"/>
        <w:jc w:val="both"/>
        <w:rPr>
          <w:rFonts w:ascii="Arial" w:hAnsi="Arial" w:cs="Arial"/>
          <w:b w:val="0"/>
          <w:sz w:val="16"/>
          <w:szCs w:val="16"/>
        </w:rPr>
      </w:pPr>
    </w:p>
    <w:p w:rsidR="005B60F3" w:rsidRPr="00F30F39" w:rsidRDefault="00F30F39" w:rsidP="00F30F39">
      <w:pPr>
        <w:pStyle w:val="Titre1"/>
        <w:spacing w:before="55"/>
        <w:ind w:left="1418"/>
        <w:jc w:val="both"/>
        <w:rPr>
          <w:rFonts w:ascii="Arial" w:hAnsi="Arial" w:cs="Arial"/>
          <w:b w:val="0"/>
          <w:sz w:val="16"/>
          <w:szCs w:val="16"/>
        </w:rPr>
      </w:pPr>
      <w:r w:rsidRPr="00F30F39">
        <w:rPr>
          <w:rFonts w:ascii="Arial" w:hAnsi="Arial" w:cs="Arial"/>
          <w:b w:val="0"/>
          <w:sz w:val="16"/>
          <w:szCs w:val="16"/>
        </w:rPr>
        <w:t>Par ailleu</w:t>
      </w:r>
      <w:r w:rsidR="00DA59F2">
        <w:rPr>
          <w:rFonts w:ascii="Arial" w:hAnsi="Arial" w:cs="Arial"/>
          <w:b w:val="0"/>
          <w:sz w:val="16"/>
          <w:szCs w:val="16"/>
        </w:rPr>
        <w:t>rs, dans le cadre du</w:t>
      </w:r>
      <w:r w:rsidR="006B7856">
        <w:rPr>
          <w:rFonts w:ascii="Arial" w:hAnsi="Arial" w:cs="Arial"/>
          <w:b w:val="0"/>
          <w:sz w:val="16"/>
          <w:szCs w:val="16"/>
        </w:rPr>
        <w:t xml:space="preserve"> Projet Sportif Métropolitain et </w:t>
      </w:r>
      <w:r w:rsidR="00B63007">
        <w:rPr>
          <w:rFonts w:ascii="Arial" w:hAnsi="Arial" w:cs="Arial"/>
          <w:b w:val="0"/>
          <w:sz w:val="16"/>
          <w:szCs w:val="16"/>
        </w:rPr>
        <w:t xml:space="preserve">du </w:t>
      </w:r>
      <w:r>
        <w:rPr>
          <w:rFonts w:ascii="Arial" w:hAnsi="Arial" w:cs="Arial"/>
          <w:b w:val="0"/>
          <w:sz w:val="16"/>
          <w:szCs w:val="16"/>
        </w:rPr>
        <w:t>dispositif</w:t>
      </w:r>
      <w:r w:rsidRPr="00F30F39">
        <w:rPr>
          <w:rFonts w:ascii="Arial" w:hAnsi="Arial" w:cs="Arial"/>
          <w:b w:val="0"/>
          <w:sz w:val="16"/>
          <w:szCs w:val="16"/>
        </w:rPr>
        <w:t xml:space="preserve"> </w:t>
      </w:r>
      <w:r w:rsidR="005B60F3" w:rsidRPr="00F30F39">
        <w:rPr>
          <w:rFonts w:ascii="Arial" w:hAnsi="Arial" w:cs="Arial"/>
          <w:b w:val="0"/>
          <w:sz w:val="16"/>
          <w:szCs w:val="16"/>
        </w:rPr>
        <w:t>AMIENS SE PREN</w:t>
      </w:r>
      <w:r w:rsidRPr="00F30F39">
        <w:rPr>
          <w:rFonts w:ascii="Arial" w:hAnsi="Arial" w:cs="Arial"/>
          <w:b w:val="0"/>
          <w:sz w:val="16"/>
          <w:szCs w:val="16"/>
        </w:rPr>
        <w:t>D AU JEU</w:t>
      </w:r>
      <w:r w:rsidR="00C56BE0">
        <w:rPr>
          <w:rFonts w:ascii="Arial" w:hAnsi="Arial" w:cs="Arial"/>
          <w:b w:val="0"/>
          <w:sz w:val="16"/>
          <w:szCs w:val="16"/>
        </w:rPr>
        <w:t>,</w:t>
      </w:r>
      <w:r w:rsidRPr="00F30F39">
        <w:rPr>
          <w:rFonts w:ascii="Arial" w:hAnsi="Arial" w:cs="Arial"/>
          <w:b w:val="0"/>
          <w:sz w:val="16"/>
          <w:szCs w:val="16"/>
        </w:rPr>
        <w:t xml:space="preserve"> </w:t>
      </w:r>
      <w:r w:rsidR="005B60F3" w:rsidRPr="00F30F39">
        <w:rPr>
          <w:rFonts w:ascii="Arial" w:hAnsi="Arial" w:cs="Arial"/>
          <w:b w:val="0"/>
          <w:sz w:val="16"/>
          <w:szCs w:val="16"/>
        </w:rPr>
        <w:t>9 sites</w:t>
      </w:r>
      <w:r w:rsidRPr="00F30F39">
        <w:rPr>
          <w:rFonts w:ascii="Arial" w:hAnsi="Arial" w:cs="Arial"/>
          <w:b w:val="0"/>
          <w:sz w:val="16"/>
          <w:szCs w:val="16"/>
        </w:rPr>
        <w:t xml:space="preserve"> ont été</w:t>
      </w:r>
      <w:r w:rsidR="005B60F3" w:rsidRPr="00F30F39">
        <w:rPr>
          <w:rFonts w:ascii="Arial" w:hAnsi="Arial" w:cs="Arial"/>
          <w:b w:val="0"/>
          <w:sz w:val="16"/>
          <w:szCs w:val="16"/>
        </w:rPr>
        <w:t xml:space="preserve"> labellisés Centres de préparation aux Jeux Olympiques</w:t>
      </w:r>
      <w:r w:rsidRPr="00F30F39">
        <w:rPr>
          <w:rFonts w:ascii="Arial" w:hAnsi="Arial" w:cs="Arial"/>
          <w:b w:val="0"/>
          <w:sz w:val="16"/>
          <w:szCs w:val="16"/>
        </w:rPr>
        <w:t xml:space="preserve"> et Paralympiques de Paris 2024</w:t>
      </w:r>
      <w:r>
        <w:rPr>
          <w:rFonts w:ascii="Arial" w:hAnsi="Arial" w:cs="Arial"/>
          <w:b w:val="0"/>
          <w:sz w:val="16"/>
          <w:szCs w:val="16"/>
        </w:rPr>
        <w:t xml:space="preserve"> (Amiens </w:t>
      </w:r>
      <w:proofErr w:type="spellStart"/>
      <w:r>
        <w:rPr>
          <w:rFonts w:ascii="Arial" w:hAnsi="Arial" w:cs="Arial"/>
          <w:b w:val="0"/>
          <w:sz w:val="16"/>
          <w:szCs w:val="16"/>
        </w:rPr>
        <w:t>Athletic</w:t>
      </w:r>
      <w:proofErr w:type="spellEnd"/>
      <w:r>
        <w:rPr>
          <w:rFonts w:ascii="Arial" w:hAnsi="Arial" w:cs="Arial"/>
          <w:b w:val="0"/>
          <w:sz w:val="16"/>
          <w:szCs w:val="16"/>
        </w:rPr>
        <w:t xml:space="preserve"> C</w:t>
      </w:r>
      <w:r w:rsidRPr="00F30F39">
        <w:rPr>
          <w:rFonts w:ascii="Arial" w:hAnsi="Arial" w:cs="Arial"/>
          <w:b w:val="0"/>
          <w:sz w:val="16"/>
          <w:szCs w:val="16"/>
        </w:rPr>
        <w:t>lub</w:t>
      </w:r>
      <w:r>
        <w:rPr>
          <w:rFonts w:ascii="Arial" w:hAnsi="Arial" w:cs="Arial"/>
          <w:b w:val="0"/>
          <w:sz w:val="16"/>
          <w:szCs w:val="16"/>
        </w:rPr>
        <w:t>,</w:t>
      </w:r>
      <w:r w:rsidRPr="00F30F39">
        <w:t xml:space="preserve"> </w:t>
      </w:r>
      <w:proofErr w:type="spellStart"/>
      <w:r>
        <w:rPr>
          <w:rFonts w:ascii="Arial" w:hAnsi="Arial" w:cs="Arial"/>
          <w:b w:val="0"/>
          <w:sz w:val="16"/>
          <w:szCs w:val="16"/>
        </w:rPr>
        <w:t>A</w:t>
      </w:r>
      <w:r w:rsidRPr="00F30F39">
        <w:rPr>
          <w:rFonts w:ascii="Arial" w:hAnsi="Arial" w:cs="Arial"/>
          <w:b w:val="0"/>
          <w:sz w:val="16"/>
          <w:szCs w:val="16"/>
        </w:rPr>
        <w:t>quapôle</w:t>
      </w:r>
      <w:proofErr w:type="spellEnd"/>
      <w:r>
        <w:rPr>
          <w:rFonts w:ascii="Arial" w:hAnsi="Arial" w:cs="Arial"/>
          <w:b w:val="0"/>
          <w:sz w:val="16"/>
          <w:szCs w:val="16"/>
        </w:rPr>
        <w:t xml:space="preserve">, </w:t>
      </w:r>
      <w:proofErr w:type="spellStart"/>
      <w:r>
        <w:rPr>
          <w:rFonts w:ascii="Arial" w:hAnsi="Arial" w:cs="Arial"/>
          <w:b w:val="0"/>
          <w:sz w:val="16"/>
          <w:szCs w:val="16"/>
        </w:rPr>
        <w:t>Coliseum</w:t>
      </w:r>
      <w:proofErr w:type="spellEnd"/>
      <w:r>
        <w:rPr>
          <w:rFonts w:ascii="Arial" w:hAnsi="Arial" w:cs="Arial"/>
          <w:b w:val="0"/>
          <w:sz w:val="16"/>
          <w:szCs w:val="16"/>
        </w:rPr>
        <w:t>, C</w:t>
      </w:r>
      <w:r w:rsidRPr="00F30F39">
        <w:rPr>
          <w:rFonts w:ascii="Arial" w:hAnsi="Arial" w:cs="Arial"/>
          <w:b w:val="0"/>
          <w:sz w:val="16"/>
          <w:szCs w:val="16"/>
        </w:rPr>
        <w:t>omplexe spor</w:t>
      </w:r>
      <w:r>
        <w:rPr>
          <w:rFonts w:ascii="Arial" w:hAnsi="Arial" w:cs="Arial"/>
          <w:b w:val="0"/>
          <w:sz w:val="16"/>
          <w:szCs w:val="16"/>
        </w:rPr>
        <w:t>tif B</w:t>
      </w:r>
      <w:r w:rsidRPr="00F30F39">
        <w:rPr>
          <w:rFonts w:ascii="Arial" w:hAnsi="Arial" w:cs="Arial"/>
          <w:b w:val="0"/>
          <w:sz w:val="16"/>
          <w:szCs w:val="16"/>
        </w:rPr>
        <w:t>eaumarchais</w:t>
      </w:r>
      <w:r>
        <w:rPr>
          <w:rFonts w:ascii="Arial" w:hAnsi="Arial" w:cs="Arial"/>
          <w:b w:val="0"/>
          <w:sz w:val="16"/>
          <w:szCs w:val="16"/>
        </w:rPr>
        <w:t>, DOJO Régional des H</w:t>
      </w:r>
      <w:r w:rsidRPr="00F30F39">
        <w:rPr>
          <w:rFonts w:ascii="Arial" w:hAnsi="Arial" w:cs="Arial"/>
          <w:b w:val="0"/>
          <w:sz w:val="16"/>
          <w:szCs w:val="16"/>
        </w:rPr>
        <w:t>auts-de-</w:t>
      </w:r>
      <w:r>
        <w:rPr>
          <w:rFonts w:ascii="Arial" w:hAnsi="Arial" w:cs="Arial"/>
          <w:b w:val="0"/>
          <w:sz w:val="16"/>
          <w:szCs w:val="16"/>
        </w:rPr>
        <w:t xml:space="preserve">France, </w:t>
      </w:r>
      <w:r w:rsidRPr="00F30F39">
        <w:rPr>
          <w:rFonts w:ascii="Arial" w:hAnsi="Arial" w:cs="Arial"/>
          <w:b w:val="0"/>
          <w:sz w:val="16"/>
          <w:szCs w:val="16"/>
        </w:rPr>
        <w:t>salle</w:t>
      </w:r>
      <w:r>
        <w:rPr>
          <w:rFonts w:ascii="Arial" w:hAnsi="Arial" w:cs="Arial"/>
          <w:b w:val="0"/>
          <w:sz w:val="16"/>
          <w:szCs w:val="16"/>
        </w:rPr>
        <w:t>, A</w:t>
      </w:r>
      <w:r w:rsidRPr="00F30F39">
        <w:rPr>
          <w:rFonts w:ascii="Arial" w:hAnsi="Arial" w:cs="Arial"/>
          <w:b w:val="0"/>
          <w:sz w:val="16"/>
          <w:szCs w:val="16"/>
        </w:rPr>
        <w:t>lberic-</w:t>
      </w:r>
      <w:proofErr w:type="spellStart"/>
      <w:r w:rsidRPr="00F30F39">
        <w:rPr>
          <w:rFonts w:ascii="Arial" w:hAnsi="Arial" w:cs="Arial"/>
          <w:b w:val="0"/>
          <w:sz w:val="16"/>
          <w:szCs w:val="16"/>
        </w:rPr>
        <w:t>labaume</w:t>
      </w:r>
      <w:proofErr w:type="spellEnd"/>
      <w:r>
        <w:rPr>
          <w:rFonts w:ascii="Arial" w:hAnsi="Arial" w:cs="Arial"/>
          <w:b w:val="0"/>
          <w:sz w:val="16"/>
          <w:szCs w:val="16"/>
        </w:rPr>
        <w:t xml:space="preserve">, stade </w:t>
      </w:r>
      <w:proofErr w:type="spellStart"/>
      <w:r>
        <w:rPr>
          <w:rFonts w:ascii="Arial" w:hAnsi="Arial" w:cs="Arial"/>
          <w:b w:val="0"/>
          <w:sz w:val="16"/>
          <w:szCs w:val="16"/>
        </w:rPr>
        <w:t>C</w:t>
      </w:r>
      <w:r w:rsidRPr="00F30F39">
        <w:rPr>
          <w:rFonts w:ascii="Arial" w:hAnsi="Arial" w:cs="Arial"/>
          <w:b w:val="0"/>
          <w:sz w:val="16"/>
          <w:szCs w:val="16"/>
        </w:rPr>
        <w:t>harassain</w:t>
      </w:r>
      <w:proofErr w:type="spellEnd"/>
      <w:r>
        <w:rPr>
          <w:rFonts w:ascii="Arial" w:hAnsi="Arial" w:cs="Arial"/>
          <w:b w:val="0"/>
          <w:sz w:val="16"/>
          <w:szCs w:val="16"/>
        </w:rPr>
        <w:t>, stade Crédit Agricole la L</w:t>
      </w:r>
      <w:r w:rsidRPr="00F30F39">
        <w:rPr>
          <w:rFonts w:ascii="Arial" w:hAnsi="Arial" w:cs="Arial"/>
          <w:b w:val="0"/>
          <w:sz w:val="16"/>
          <w:szCs w:val="16"/>
        </w:rPr>
        <w:t>icorne</w:t>
      </w:r>
      <w:r>
        <w:rPr>
          <w:rFonts w:ascii="Arial" w:hAnsi="Arial" w:cs="Arial"/>
          <w:b w:val="0"/>
          <w:sz w:val="16"/>
          <w:szCs w:val="16"/>
        </w:rPr>
        <w:t>, stade Urbain-</w:t>
      </w:r>
      <w:proofErr w:type="spellStart"/>
      <w:r>
        <w:rPr>
          <w:rFonts w:ascii="Arial" w:hAnsi="Arial" w:cs="Arial"/>
          <w:b w:val="0"/>
          <w:sz w:val="16"/>
          <w:szCs w:val="16"/>
        </w:rPr>
        <w:t>W</w:t>
      </w:r>
      <w:r w:rsidRPr="00F30F39">
        <w:rPr>
          <w:rFonts w:ascii="Arial" w:hAnsi="Arial" w:cs="Arial"/>
          <w:b w:val="0"/>
          <w:sz w:val="16"/>
          <w:szCs w:val="16"/>
        </w:rPr>
        <w:t>allet</w:t>
      </w:r>
      <w:proofErr w:type="spellEnd"/>
      <w:r>
        <w:rPr>
          <w:rFonts w:ascii="Arial" w:hAnsi="Arial" w:cs="Arial"/>
          <w:b w:val="0"/>
          <w:sz w:val="16"/>
          <w:szCs w:val="16"/>
        </w:rPr>
        <w:t xml:space="preserve">). </w:t>
      </w:r>
      <w:r w:rsidR="005B60F3" w:rsidRPr="00F30F39">
        <w:rPr>
          <w:rFonts w:ascii="Arial" w:hAnsi="Arial" w:cs="Arial"/>
          <w:b w:val="0"/>
          <w:sz w:val="16"/>
          <w:szCs w:val="16"/>
        </w:rPr>
        <w:t>Ce référencement couronne le travail d’Amiens Métropole pour disposer sur le territoire d’équipements sportifs de très haute qualité, aux normes internationales.</w:t>
      </w:r>
      <w:r>
        <w:rPr>
          <w:rFonts w:ascii="Arial" w:hAnsi="Arial" w:cs="Arial"/>
          <w:b w:val="0"/>
          <w:sz w:val="16"/>
          <w:szCs w:val="16"/>
        </w:rPr>
        <w:t xml:space="preserve"> A ce titre, une équipe de para nageurs japonais</w:t>
      </w:r>
      <w:r w:rsidR="00C56BE0">
        <w:rPr>
          <w:rFonts w:ascii="Arial" w:hAnsi="Arial" w:cs="Arial"/>
          <w:b w:val="0"/>
          <w:sz w:val="16"/>
          <w:szCs w:val="16"/>
        </w:rPr>
        <w:t xml:space="preserve"> </w:t>
      </w:r>
      <w:r w:rsidR="007E1AE4">
        <w:rPr>
          <w:rFonts w:ascii="Arial" w:hAnsi="Arial" w:cs="Arial"/>
          <w:b w:val="0"/>
          <w:sz w:val="16"/>
          <w:szCs w:val="16"/>
        </w:rPr>
        <w:t xml:space="preserve">débutera </w:t>
      </w:r>
      <w:r w:rsidR="00C56BE0">
        <w:rPr>
          <w:rFonts w:ascii="Arial" w:hAnsi="Arial" w:cs="Arial"/>
          <w:b w:val="0"/>
          <w:sz w:val="16"/>
          <w:szCs w:val="16"/>
        </w:rPr>
        <w:t xml:space="preserve"> s</w:t>
      </w:r>
      <w:r>
        <w:rPr>
          <w:rFonts w:ascii="Arial" w:hAnsi="Arial" w:cs="Arial"/>
          <w:b w:val="0"/>
          <w:sz w:val="16"/>
          <w:szCs w:val="16"/>
        </w:rPr>
        <w:t xml:space="preserve">es stages de préparation à Amiens en </w:t>
      </w:r>
      <w:r w:rsidR="00677BE3">
        <w:rPr>
          <w:rFonts w:ascii="Arial" w:hAnsi="Arial" w:cs="Arial"/>
          <w:b w:val="0"/>
          <w:sz w:val="16"/>
          <w:szCs w:val="16"/>
        </w:rPr>
        <w:t xml:space="preserve">juillet </w:t>
      </w:r>
      <w:r>
        <w:rPr>
          <w:rFonts w:ascii="Arial" w:hAnsi="Arial" w:cs="Arial"/>
          <w:b w:val="0"/>
          <w:sz w:val="16"/>
          <w:szCs w:val="16"/>
        </w:rPr>
        <w:t xml:space="preserve">2023. </w:t>
      </w:r>
    </w:p>
    <w:p w:rsidR="00F30F39" w:rsidRPr="00F30F39" w:rsidRDefault="00F30F39" w:rsidP="00F30F39">
      <w:pPr>
        <w:pStyle w:val="Titre1"/>
        <w:spacing w:before="55"/>
        <w:ind w:left="1418"/>
        <w:jc w:val="both"/>
        <w:rPr>
          <w:rFonts w:ascii="Arial" w:hAnsi="Arial" w:cs="Arial"/>
          <w:b w:val="0"/>
          <w:sz w:val="16"/>
          <w:szCs w:val="16"/>
        </w:rPr>
      </w:pPr>
    </w:p>
    <w:p w:rsidR="0059124E" w:rsidRPr="00B04DDA" w:rsidRDefault="001E635D" w:rsidP="00B04DDA">
      <w:pPr>
        <w:pStyle w:val="Titre1"/>
        <w:spacing w:before="55"/>
        <w:ind w:left="1418"/>
        <w:jc w:val="both"/>
        <w:rPr>
          <w:rFonts w:ascii="Arial" w:hAnsi="Arial" w:cs="Arial"/>
          <w:sz w:val="16"/>
          <w:szCs w:val="16"/>
        </w:rPr>
      </w:pPr>
      <w:r w:rsidRPr="00B04DDA">
        <w:rPr>
          <w:rFonts w:ascii="Arial" w:hAnsi="Arial" w:cs="Arial"/>
          <w:sz w:val="16"/>
          <w:szCs w:val="16"/>
        </w:rPr>
        <w:t>A</w:t>
      </w:r>
      <w:r w:rsidRPr="00B04DDA">
        <w:rPr>
          <w:rFonts w:ascii="Arial" w:hAnsi="Arial" w:cs="Arial"/>
          <w:spacing w:val="1"/>
          <w:sz w:val="16"/>
          <w:szCs w:val="16"/>
        </w:rPr>
        <w:t xml:space="preserve"> </w:t>
      </w:r>
      <w:r w:rsidRPr="00B04DDA">
        <w:rPr>
          <w:rFonts w:ascii="Arial" w:hAnsi="Arial" w:cs="Arial"/>
          <w:spacing w:val="-1"/>
          <w:sz w:val="16"/>
          <w:szCs w:val="16"/>
        </w:rPr>
        <w:t>PROPOS</w:t>
      </w:r>
      <w:r w:rsidRPr="00B04DDA">
        <w:rPr>
          <w:rFonts w:ascii="Arial" w:hAnsi="Arial" w:cs="Arial"/>
          <w:sz w:val="16"/>
          <w:szCs w:val="16"/>
        </w:rPr>
        <w:t xml:space="preserve"> DE</w:t>
      </w:r>
      <w:r w:rsidRPr="00B04DDA">
        <w:rPr>
          <w:rFonts w:ascii="Arial" w:hAnsi="Arial" w:cs="Arial"/>
          <w:spacing w:val="-3"/>
          <w:sz w:val="16"/>
          <w:szCs w:val="16"/>
        </w:rPr>
        <w:t xml:space="preserve"> </w:t>
      </w:r>
      <w:r w:rsidRPr="00B04DDA">
        <w:rPr>
          <w:rFonts w:ascii="Arial" w:hAnsi="Arial" w:cs="Arial"/>
          <w:sz w:val="16"/>
          <w:szCs w:val="16"/>
        </w:rPr>
        <w:t>L’AGEFIPH</w:t>
      </w:r>
    </w:p>
    <w:p w:rsidR="001C6914" w:rsidRPr="00B04DDA" w:rsidRDefault="001C6914" w:rsidP="00B04DDA">
      <w:pPr>
        <w:pStyle w:val="Titre1"/>
        <w:spacing w:before="55"/>
        <w:ind w:left="1418"/>
        <w:jc w:val="both"/>
        <w:rPr>
          <w:rFonts w:cs="Calibri"/>
          <w:b w:val="0"/>
          <w:bCs w:val="0"/>
          <w:sz w:val="16"/>
          <w:szCs w:val="16"/>
        </w:rPr>
      </w:pPr>
    </w:p>
    <w:p w:rsidR="00B04DDA" w:rsidRPr="00B21914" w:rsidRDefault="00B04DDA" w:rsidP="00B04DDA">
      <w:pPr>
        <w:ind w:left="1418" w:right="110"/>
        <w:rPr>
          <w:rFonts w:ascii="Arial" w:eastAsia="Calibri" w:hAnsi="Arial" w:cs="Arial"/>
          <w:spacing w:val="3"/>
          <w:sz w:val="16"/>
          <w:szCs w:val="16"/>
        </w:rPr>
      </w:pPr>
      <w:r w:rsidRPr="00B04DDA">
        <w:rPr>
          <w:rFonts w:ascii="Arial" w:eastAsia="Calibri" w:hAnsi="Arial" w:cs="Arial"/>
          <w:spacing w:val="-1"/>
          <w:sz w:val="16"/>
          <w:szCs w:val="16"/>
        </w:rPr>
        <w:t>L’</w:t>
      </w:r>
      <w:proofErr w:type="spellStart"/>
      <w:r w:rsidRPr="00B04DDA">
        <w:rPr>
          <w:rFonts w:ascii="Arial" w:eastAsia="Calibri" w:hAnsi="Arial" w:cs="Arial"/>
          <w:spacing w:val="-1"/>
          <w:sz w:val="16"/>
          <w:szCs w:val="16"/>
        </w:rPr>
        <w:t>Agefiph</w:t>
      </w:r>
      <w:proofErr w:type="spellEnd"/>
      <w:r w:rsidRPr="00B04DDA">
        <w:rPr>
          <w:rFonts w:ascii="Arial" w:eastAsia="Calibri" w:hAnsi="Arial" w:cs="Arial"/>
          <w:spacing w:val="-6"/>
          <w:sz w:val="16"/>
          <w:szCs w:val="16"/>
        </w:rPr>
        <w:t xml:space="preserve"> </w:t>
      </w:r>
      <w:r w:rsidRPr="00B04DDA">
        <w:rPr>
          <w:rFonts w:ascii="Arial" w:eastAsia="Calibri" w:hAnsi="Arial" w:cs="Arial"/>
          <w:spacing w:val="-1"/>
          <w:sz w:val="16"/>
          <w:szCs w:val="16"/>
        </w:rPr>
        <w:t>(Association</w:t>
      </w:r>
      <w:r w:rsidRPr="00B04DDA">
        <w:rPr>
          <w:rFonts w:ascii="Arial" w:eastAsia="Calibri" w:hAnsi="Arial" w:cs="Arial"/>
          <w:spacing w:val="-6"/>
          <w:sz w:val="16"/>
          <w:szCs w:val="16"/>
        </w:rPr>
        <w:t xml:space="preserve"> </w:t>
      </w:r>
      <w:r w:rsidRPr="00B04DDA">
        <w:rPr>
          <w:rFonts w:ascii="Arial" w:eastAsia="Calibri" w:hAnsi="Arial" w:cs="Arial"/>
          <w:sz w:val="16"/>
          <w:szCs w:val="16"/>
        </w:rPr>
        <w:t>de</w:t>
      </w:r>
      <w:r w:rsidRPr="00B04DDA">
        <w:rPr>
          <w:rFonts w:ascii="Arial" w:eastAsia="Calibri" w:hAnsi="Arial" w:cs="Arial"/>
          <w:spacing w:val="-5"/>
          <w:sz w:val="16"/>
          <w:szCs w:val="16"/>
        </w:rPr>
        <w:t xml:space="preserve"> </w:t>
      </w:r>
      <w:r w:rsidRPr="00B04DDA">
        <w:rPr>
          <w:rFonts w:ascii="Arial" w:eastAsia="Calibri" w:hAnsi="Arial" w:cs="Arial"/>
          <w:spacing w:val="-1"/>
          <w:sz w:val="16"/>
          <w:szCs w:val="16"/>
        </w:rPr>
        <w:t>gestion</w:t>
      </w:r>
      <w:r w:rsidRPr="00B04DDA">
        <w:rPr>
          <w:rFonts w:ascii="Arial" w:eastAsia="Calibri" w:hAnsi="Arial" w:cs="Arial"/>
          <w:spacing w:val="-6"/>
          <w:sz w:val="16"/>
          <w:szCs w:val="16"/>
        </w:rPr>
        <w:t xml:space="preserve"> </w:t>
      </w:r>
      <w:r w:rsidRPr="00B04DDA">
        <w:rPr>
          <w:rFonts w:ascii="Arial" w:eastAsia="Calibri" w:hAnsi="Arial" w:cs="Arial"/>
          <w:sz w:val="16"/>
          <w:szCs w:val="16"/>
        </w:rPr>
        <w:t>du</w:t>
      </w:r>
      <w:r w:rsidRPr="00B04DDA">
        <w:rPr>
          <w:rFonts w:ascii="Arial" w:eastAsia="Calibri" w:hAnsi="Arial" w:cs="Arial"/>
          <w:spacing w:val="-6"/>
          <w:sz w:val="16"/>
          <w:szCs w:val="16"/>
        </w:rPr>
        <w:t xml:space="preserve"> </w:t>
      </w:r>
      <w:r w:rsidRPr="00B04DDA">
        <w:rPr>
          <w:rFonts w:ascii="Arial" w:eastAsia="Calibri" w:hAnsi="Arial" w:cs="Arial"/>
          <w:spacing w:val="-1"/>
          <w:sz w:val="16"/>
          <w:szCs w:val="16"/>
        </w:rPr>
        <w:t>fonds</w:t>
      </w:r>
      <w:r w:rsidRPr="00B04DDA">
        <w:rPr>
          <w:rFonts w:ascii="Arial" w:eastAsia="Calibri" w:hAnsi="Arial" w:cs="Arial"/>
          <w:spacing w:val="-4"/>
          <w:sz w:val="16"/>
          <w:szCs w:val="16"/>
        </w:rPr>
        <w:t xml:space="preserve"> </w:t>
      </w:r>
      <w:r w:rsidRPr="00B04DDA">
        <w:rPr>
          <w:rFonts w:ascii="Arial" w:eastAsia="Calibri" w:hAnsi="Arial" w:cs="Arial"/>
          <w:sz w:val="16"/>
          <w:szCs w:val="16"/>
        </w:rPr>
        <w:t>pour</w:t>
      </w:r>
      <w:r w:rsidRPr="00B04DDA">
        <w:rPr>
          <w:rFonts w:ascii="Arial" w:eastAsia="Calibri" w:hAnsi="Arial" w:cs="Arial"/>
          <w:spacing w:val="-6"/>
          <w:sz w:val="16"/>
          <w:szCs w:val="16"/>
        </w:rPr>
        <w:t xml:space="preserve"> </w:t>
      </w:r>
      <w:r w:rsidRPr="00B04DDA">
        <w:rPr>
          <w:rFonts w:ascii="Arial" w:eastAsia="Calibri" w:hAnsi="Arial" w:cs="Arial"/>
          <w:spacing w:val="-1"/>
          <w:sz w:val="16"/>
          <w:szCs w:val="16"/>
        </w:rPr>
        <w:t>l’insertion</w:t>
      </w:r>
      <w:r w:rsidRPr="00B04DDA">
        <w:rPr>
          <w:rFonts w:ascii="Arial" w:eastAsia="Calibri" w:hAnsi="Arial" w:cs="Arial"/>
          <w:spacing w:val="-6"/>
          <w:sz w:val="16"/>
          <w:szCs w:val="16"/>
        </w:rPr>
        <w:t xml:space="preserve"> </w:t>
      </w:r>
      <w:r w:rsidRPr="00B04DDA">
        <w:rPr>
          <w:rFonts w:ascii="Arial" w:eastAsia="Calibri" w:hAnsi="Arial" w:cs="Arial"/>
          <w:spacing w:val="-1"/>
          <w:sz w:val="16"/>
          <w:szCs w:val="16"/>
        </w:rPr>
        <w:t>professionnelle</w:t>
      </w:r>
      <w:r w:rsidRPr="00B04DDA">
        <w:rPr>
          <w:rFonts w:ascii="Arial" w:eastAsia="Calibri" w:hAnsi="Arial" w:cs="Arial"/>
          <w:spacing w:val="-5"/>
          <w:sz w:val="16"/>
          <w:szCs w:val="16"/>
        </w:rPr>
        <w:t xml:space="preserve"> </w:t>
      </w:r>
      <w:r w:rsidRPr="00B04DDA">
        <w:rPr>
          <w:rFonts w:ascii="Arial" w:eastAsia="Calibri" w:hAnsi="Arial" w:cs="Arial"/>
          <w:sz w:val="16"/>
          <w:szCs w:val="16"/>
        </w:rPr>
        <w:t>des</w:t>
      </w:r>
      <w:r w:rsidRPr="00B04DDA">
        <w:rPr>
          <w:rFonts w:ascii="Arial" w:eastAsia="Calibri" w:hAnsi="Arial" w:cs="Arial"/>
          <w:spacing w:val="-4"/>
          <w:sz w:val="16"/>
          <w:szCs w:val="16"/>
        </w:rPr>
        <w:t xml:space="preserve"> </w:t>
      </w:r>
      <w:r w:rsidRPr="00B04DDA">
        <w:rPr>
          <w:rFonts w:ascii="Arial" w:eastAsia="Calibri" w:hAnsi="Arial" w:cs="Arial"/>
          <w:spacing w:val="-1"/>
          <w:sz w:val="16"/>
          <w:szCs w:val="16"/>
        </w:rPr>
        <w:t>personnes</w:t>
      </w:r>
      <w:r w:rsidRPr="00B04DDA">
        <w:rPr>
          <w:rFonts w:ascii="Arial" w:eastAsia="Calibri" w:hAnsi="Arial" w:cs="Arial"/>
          <w:spacing w:val="-4"/>
          <w:sz w:val="16"/>
          <w:szCs w:val="16"/>
        </w:rPr>
        <w:t xml:space="preserve"> </w:t>
      </w:r>
      <w:r w:rsidRPr="00B04DDA">
        <w:rPr>
          <w:rFonts w:ascii="Arial" w:eastAsia="Calibri" w:hAnsi="Arial" w:cs="Arial"/>
          <w:sz w:val="16"/>
          <w:szCs w:val="16"/>
        </w:rPr>
        <w:t>handicapées)</w:t>
      </w:r>
      <w:r w:rsidRPr="00B04DDA">
        <w:rPr>
          <w:rFonts w:ascii="Arial" w:eastAsia="Calibri" w:hAnsi="Arial" w:cs="Arial"/>
          <w:spacing w:val="-6"/>
          <w:sz w:val="16"/>
          <w:szCs w:val="16"/>
        </w:rPr>
        <w:t xml:space="preserve"> </w:t>
      </w:r>
      <w:r w:rsidRPr="00B04DDA">
        <w:rPr>
          <w:rFonts w:ascii="Arial" w:eastAsia="Calibri" w:hAnsi="Arial" w:cs="Arial"/>
          <w:spacing w:val="-1"/>
          <w:sz w:val="16"/>
          <w:szCs w:val="16"/>
        </w:rPr>
        <w:t>agit</w:t>
      </w:r>
      <w:r w:rsidRPr="00B04DDA">
        <w:rPr>
          <w:rFonts w:ascii="Arial" w:eastAsia="Calibri" w:hAnsi="Arial" w:cs="Arial"/>
          <w:spacing w:val="-8"/>
          <w:sz w:val="16"/>
          <w:szCs w:val="16"/>
        </w:rPr>
        <w:t xml:space="preserve"> </w:t>
      </w:r>
      <w:r w:rsidRPr="00B21914">
        <w:rPr>
          <w:rFonts w:ascii="Arial" w:eastAsia="Calibri" w:hAnsi="Arial" w:cs="Arial"/>
          <w:sz w:val="16"/>
          <w:szCs w:val="16"/>
        </w:rPr>
        <w:t>pour</w:t>
      </w:r>
      <w:r w:rsidRPr="00B21914">
        <w:rPr>
          <w:rFonts w:ascii="Arial" w:eastAsia="Calibri" w:hAnsi="Arial" w:cs="Arial"/>
          <w:spacing w:val="101"/>
          <w:sz w:val="16"/>
          <w:szCs w:val="16"/>
        </w:rPr>
        <w:t xml:space="preserve"> </w:t>
      </w:r>
      <w:r w:rsidRPr="00B21914">
        <w:rPr>
          <w:rFonts w:ascii="Arial" w:eastAsia="Calibri" w:hAnsi="Arial" w:cs="Arial"/>
          <w:spacing w:val="-1"/>
          <w:sz w:val="16"/>
          <w:szCs w:val="16"/>
        </w:rPr>
        <w:t>développer</w:t>
      </w:r>
      <w:r w:rsidRPr="00B21914">
        <w:rPr>
          <w:rFonts w:ascii="Arial" w:eastAsia="Calibri" w:hAnsi="Arial" w:cs="Arial"/>
          <w:sz w:val="16"/>
          <w:szCs w:val="16"/>
        </w:rPr>
        <w:t xml:space="preserve"> </w:t>
      </w:r>
      <w:r w:rsidRPr="00B21914">
        <w:rPr>
          <w:rFonts w:ascii="Arial" w:eastAsia="Calibri" w:hAnsi="Arial" w:cs="Arial"/>
          <w:spacing w:val="-1"/>
          <w:sz w:val="16"/>
          <w:szCs w:val="16"/>
        </w:rPr>
        <w:t xml:space="preserve">l’inclusion </w:t>
      </w:r>
      <w:r w:rsidRPr="00B21914">
        <w:rPr>
          <w:rFonts w:ascii="Arial" w:eastAsia="Calibri" w:hAnsi="Arial" w:cs="Arial"/>
          <w:sz w:val="16"/>
          <w:szCs w:val="16"/>
        </w:rPr>
        <w:t xml:space="preserve">de </w:t>
      </w:r>
      <w:r w:rsidRPr="00B21914">
        <w:rPr>
          <w:rFonts w:ascii="Arial" w:eastAsia="Calibri" w:hAnsi="Arial" w:cs="Arial"/>
          <w:spacing w:val="-1"/>
          <w:sz w:val="16"/>
          <w:szCs w:val="16"/>
        </w:rPr>
        <w:t>toutes</w:t>
      </w:r>
      <w:r w:rsidRPr="00B21914">
        <w:rPr>
          <w:rFonts w:ascii="Arial" w:eastAsia="Calibri" w:hAnsi="Arial" w:cs="Arial"/>
          <w:spacing w:val="2"/>
          <w:sz w:val="16"/>
          <w:szCs w:val="16"/>
        </w:rPr>
        <w:t xml:space="preserve"> </w:t>
      </w:r>
      <w:r w:rsidRPr="00B21914">
        <w:rPr>
          <w:rFonts w:ascii="Arial" w:eastAsia="Calibri" w:hAnsi="Arial" w:cs="Arial"/>
          <w:spacing w:val="-1"/>
          <w:sz w:val="16"/>
          <w:szCs w:val="16"/>
        </w:rPr>
        <w:t>les</w:t>
      </w:r>
      <w:r w:rsidRPr="00B21914">
        <w:rPr>
          <w:rFonts w:ascii="Arial" w:eastAsia="Calibri" w:hAnsi="Arial" w:cs="Arial"/>
          <w:spacing w:val="2"/>
          <w:sz w:val="16"/>
          <w:szCs w:val="16"/>
        </w:rPr>
        <w:t xml:space="preserve"> </w:t>
      </w:r>
      <w:r w:rsidRPr="00B21914">
        <w:rPr>
          <w:rFonts w:ascii="Arial" w:eastAsia="Calibri" w:hAnsi="Arial" w:cs="Arial"/>
          <w:sz w:val="16"/>
          <w:szCs w:val="16"/>
        </w:rPr>
        <w:t>personnes</w:t>
      </w:r>
      <w:r w:rsidRPr="00B21914">
        <w:rPr>
          <w:rFonts w:ascii="Arial" w:eastAsia="Calibri" w:hAnsi="Arial" w:cs="Arial"/>
          <w:spacing w:val="1"/>
          <w:sz w:val="16"/>
          <w:szCs w:val="16"/>
        </w:rPr>
        <w:t xml:space="preserve"> </w:t>
      </w:r>
      <w:r w:rsidRPr="00B21914">
        <w:rPr>
          <w:rFonts w:ascii="Arial" w:eastAsia="Calibri" w:hAnsi="Arial" w:cs="Arial"/>
          <w:spacing w:val="-1"/>
          <w:sz w:val="16"/>
          <w:szCs w:val="16"/>
        </w:rPr>
        <w:t>handicapées</w:t>
      </w:r>
      <w:r w:rsidRPr="00B21914">
        <w:rPr>
          <w:rFonts w:ascii="Arial" w:eastAsia="Calibri" w:hAnsi="Arial" w:cs="Arial"/>
          <w:spacing w:val="2"/>
          <w:sz w:val="16"/>
          <w:szCs w:val="16"/>
        </w:rPr>
        <w:t xml:space="preserve"> </w:t>
      </w:r>
      <w:r w:rsidRPr="00B21914">
        <w:rPr>
          <w:rFonts w:ascii="Arial" w:eastAsia="Calibri" w:hAnsi="Arial" w:cs="Arial"/>
          <w:spacing w:val="-2"/>
          <w:sz w:val="16"/>
          <w:szCs w:val="16"/>
        </w:rPr>
        <w:t>dans</w:t>
      </w:r>
      <w:r w:rsidRPr="00B21914">
        <w:rPr>
          <w:rFonts w:ascii="Arial" w:eastAsia="Calibri" w:hAnsi="Arial" w:cs="Arial"/>
          <w:spacing w:val="1"/>
          <w:sz w:val="16"/>
          <w:szCs w:val="16"/>
        </w:rPr>
        <w:t xml:space="preserve"> </w:t>
      </w:r>
      <w:r w:rsidRPr="00B21914">
        <w:rPr>
          <w:rFonts w:ascii="Arial" w:eastAsia="Calibri" w:hAnsi="Arial" w:cs="Arial"/>
          <w:spacing w:val="-1"/>
          <w:sz w:val="16"/>
          <w:szCs w:val="16"/>
        </w:rPr>
        <w:t>l’emploi.</w:t>
      </w:r>
      <w:r w:rsidRPr="00B21914">
        <w:rPr>
          <w:rFonts w:ascii="Arial" w:eastAsia="Calibri" w:hAnsi="Arial" w:cs="Arial"/>
          <w:sz w:val="16"/>
          <w:szCs w:val="16"/>
        </w:rPr>
        <w:t xml:space="preserve"> </w:t>
      </w:r>
      <w:r w:rsidRPr="00B21914">
        <w:rPr>
          <w:rFonts w:ascii="Arial" w:eastAsia="Calibri" w:hAnsi="Arial" w:cs="Arial"/>
          <w:spacing w:val="-1"/>
          <w:sz w:val="16"/>
          <w:szCs w:val="16"/>
        </w:rPr>
        <w:t>Elle</w:t>
      </w:r>
      <w:r w:rsidRPr="00B21914">
        <w:rPr>
          <w:rFonts w:ascii="Arial" w:eastAsia="Calibri" w:hAnsi="Arial" w:cs="Arial"/>
          <w:sz w:val="16"/>
          <w:szCs w:val="16"/>
        </w:rPr>
        <w:t xml:space="preserve"> </w:t>
      </w:r>
      <w:r w:rsidRPr="00B21914">
        <w:rPr>
          <w:rFonts w:ascii="Arial" w:eastAsia="Calibri" w:hAnsi="Arial" w:cs="Arial"/>
          <w:spacing w:val="-1"/>
          <w:sz w:val="16"/>
          <w:szCs w:val="16"/>
        </w:rPr>
        <w:t>construit</w:t>
      </w:r>
      <w:r w:rsidRPr="00B21914">
        <w:rPr>
          <w:rFonts w:ascii="Arial" w:eastAsia="Calibri" w:hAnsi="Arial" w:cs="Arial"/>
          <w:spacing w:val="-2"/>
          <w:sz w:val="16"/>
          <w:szCs w:val="16"/>
        </w:rPr>
        <w:t xml:space="preserve"> </w:t>
      </w:r>
      <w:r w:rsidRPr="00B21914">
        <w:rPr>
          <w:rFonts w:ascii="Arial" w:eastAsia="Calibri" w:hAnsi="Arial" w:cs="Arial"/>
          <w:sz w:val="16"/>
          <w:szCs w:val="16"/>
        </w:rPr>
        <w:t>et</w:t>
      </w:r>
      <w:r w:rsidRPr="00B21914">
        <w:rPr>
          <w:rFonts w:ascii="Arial" w:eastAsia="Calibri" w:hAnsi="Arial" w:cs="Arial"/>
          <w:spacing w:val="-2"/>
          <w:sz w:val="16"/>
          <w:szCs w:val="16"/>
        </w:rPr>
        <w:t xml:space="preserve"> </w:t>
      </w:r>
      <w:r w:rsidRPr="00B21914">
        <w:rPr>
          <w:rFonts w:ascii="Arial" w:eastAsia="Calibri" w:hAnsi="Arial" w:cs="Arial"/>
          <w:spacing w:val="-1"/>
          <w:sz w:val="16"/>
          <w:szCs w:val="16"/>
        </w:rPr>
        <w:t>finance</w:t>
      </w:r>
      <w:r w:rsidRPr="00B21914">
        <w:rPr>
          <w:rFonts w:ascii="Arial" w:eastAsia="Calibri" w:hAnsi="Arial" w:cs="Arial"/>
          <w:sz w:val="16"/>
          <w:szCs w:val="16"/>
        </w:rPr>
        <w:t xml:space="preserve"> des</w:t>
      </w:r>
      <w:r w:rsidRPr="00B21914">
        <w:rPr>
          <w:rFonts w:ascii="Arial" w:eastAsia="Calibri" w:hAnsi="Arial" w:cs="Arial"/>
          <w:spacing w:val="1"/>
          <w:sz w:val="16"/>
          <w:szCs w:val="16"/>
        </w:rPr>
        <w:t xml:space="preserve"> </w:t>
      </w:r>
      <w:r w:rsidRPr="00B21914">
        <w:rPr>
          <w:rFonts w:ascii="Arial" w:eastAsia="Calibri" w:hAnsi="Arial" w:cs="Arial"/>
          <w:spacing w:val="-1"/>
          <w:sz w:val="16"/>
          <w:szCs w:val="16"/>
        </w:rPr>
        <w:t>solutions</w:t>
      </w:r>
      <w:r w:rsidRPr="00B21914">
        <w:rPr>
          <w:rFonts w:ascii="Arial" w:eastAsia="Calibri" w:hAnsi="Arial" w:cs="Arial"/>
          <w:spacing w:val="111"/>
          <w:sz w:val="16"/>
          <w:szCs w:val="16"/>
        </w:rPr>
        <w:t xml:space="preserve"> </w:t>
      </w:r>
      <w:r w:rsidRPr="00B21914">
        <w:rPr>
          <w:rFonts w:ascii="Arial" w:eastAsia="Calibri" w:hAnsi="Arial" w:cs="Arial"/>
          <w:spacing w:val="-1"/>
          <w:sz w:val="16"/>
          <w:szCs w:val="16"/>
        </w:rPr>
        <w:t>pour</w:t>
      </w:r>
      <w:r w:rsidRPr="00B21914">
        <w:rPr>
          <w:rFonts w:ascii="Arial" w:eastAsia="Calibri" w:hAnsi="Arial" w:cs="Arial"/>
          <w:spacing w:val="-7"/>
          <w:sz w:val="16"/>
          <w:szCs w:val="16"/>
        </w:rPr>
        <w:t xml:space="preserve"> </w:t>
      </w:r>
      <w:r w:rsidRPr="00B21914">
        <w:rPr>
          <w:rFonts w:ascii="Arial" w:eastAsia="Calibri" w:hAnsi="Arial" w:cs="Arial"/>
          <w:sz w:val="16"/>
          <w:szCs w:val="16"/>
        </w:rPr>
        <w:t>compenser</w:t>
      </w:r>
      <w:r w:rsidRPr="00B21914">
        <w:rPr>
          <w:rFonts w:ascii="Arial" w:eastAsia="Calibri" w:hAnsi="Arial" w:cs="Arial"/>
          <w:spacing w:val="-6"/>
          <w:sz w:val="16"/>
          <w:szCs w:val="16"/>
        </w:rPr>
        <w:t xml:space="preserve"> </w:t>
      </w:r>
      <w:r w:rsidRPr="00B21914">
        <w:rPr>
          <w:rFonts w:ascii="Arial" w:eastAsia="Calibri" w:hAnsi="Arial" w:cs="Arial"/>
          <w:spacing w:val="-1"/>
          <w:sz w:val="16"/>
          <w:szCs w:val="16"/>
        </w:rPr>
        <w:t>les</w:t>
      </w:r>
      <w:r w:rsidRPr="00B21914">
        <w:rPr>
          <w:rFonts w:ascii="Arial" w:eastAsia="Calibri" w:hAnsi="Arial" w:cs="Arial"/>
          <w:spacing w:val="-4"/>
          <w:sz w:val="16"/>
          <w:szCs w:val="16"/>
        </w:rPr>
        <w:t xml:space="preserve"> </w:t>
      </w:r>
      <w:r w:rsidRPr="00B21914">
        <w:rPr>
          <w:rFonts w:ascii="Arial" w:eastAsia="Calibri" w:hAnsi="Arial" w:cs="Arial"/>
          <w:spacing w:val="-1"/>
          <w:sz w:val="16"/>
          <w:szCs w:val="16"/>
        </w:rPr>
        <w:t>conséquences</w:t>
      </w:r>
      <w:r w:rsidRPr="00B21914">
        <w:rPr>
          <w:rFonts w:ascii="Arial" w:eastAsia="Calibri" w:hAnsi="Arial" w:cs="Arial"/>
          <w:spacing w:val="-5"/>
          <w:sz w:val="16"/>
          <w:szCs w:val="16"/>
        </w:rPr>
        <w:t xml:space="preserve"> </w:t>
      </w:r>
      <w:r w:rsidRPr="00B21914">
        <w:rPr>
          <w:rFonts w:ascii="Arial" w:eastAsia="Calibri" w:hAnsi="Arial" w:cs="Arial"/>
          <w:sz w:val="16"/>
          <w:szCs w:val="16"/>
        </w:rPr>
        <w:t>du</w:t>
      </w:r>
      <w:r w:rsidRPr="00B21914">
        <w:rPr>
          <w:rFonts w:ascii="Arial" w:eastAsia="Calibri" w:hAnsi="Arial" w:cs="Arial"/>
          <w:spacing w:val="-7"/>
          <w:sz w:val="16"/>
          <w:szCs w:val="16"/>
        </w:rPr>
        <w:t xml:space="preserve"> </w:t>
      </w:r>
      <w:r w:rsidRPr="00B21914">
        <w:rPr>
          <w:rFonts w:ascii="Arial" w:eastAsia="Calibri" w:hAnsi="Arial" w:cs="Arial"/>
          <w:spacing w:val="-1"/>
          <w:sz w:val="16"/>
          <w:szCs w:val="16"/>
        </w:rPr>
        <w:t>handicap</w:t>
      </w:r>
      <w:r w:rsidRPr="00B21914">
        <w:rPr>
          <w:rFonts w:ascii="Arial" w:eastAsia="Calibri" w:hAnsi="Arial" w:cs="Arial"/>
          <w:spacing w:val="-6"/>
          <w:sz w:val="16"/>
          <w:szCs w:val="16"/>
        </w:rPr>
        <w:t xml:space="preserve"> </w:t>
      </w:r>
      <w:r w:rsidRPr="00B21914">
        <w:rPr>
          <w:rFonts w:ascii="Arial" w:eastAsia="Calibri" w:hAnsi="Arial" w:cs="Arial"/>
          <w:spacing w:val="-1"/>
          <w:sz w:val="16"/>
          <w:szCs w:val="16"/>
        </w:rPr>
        <w:t>au</w:t>
      </w:r>
      <w:r w:rsidRPr="00B21914">
        <w:rPr>
          <w:rFonts w:ascii="Arial" w:eastAsia="Calibri" w:hAnsi="Arial" w:cs="Arial"/>
          <w:spacing w:val="-7"/>
          <w:sz w:val="16"/>
          <w:szCs w:val="16"/>
        </w:rPr>
        <w:t xml:space="preserve"> </w:t>
      </w:r>
      <w:r w:rsidRPr="00B21914">
        <w:rPr>
          <w:rFonts w:ascii="Arial" w:eastAsia="Calibri" w:hAnsi="Arial" w:cs="Arial"/>
          <w:spacing w:val="-1"/>
          <w:sz w:val="16"/>
          <w:szCs w:val="16"/>
        </w:rPr>
        <w:t>travail</w:t>
      </w:r>
      <w:r w:rsidRPr="00B21914">
        <w:rPr>
          <w:rFonts w:ascii="Arial" w:eastAsia="Calibri" w:hAnsi="Arial" w:cs="Arial"/>
          <w:spacing w:val="-3"/>
          <w:sz w:val="16"/>
          <w:szCs w:val="16"/>
        </w:rPr>
        <w:t xml:space="preserve"> </w:t>
      </w:r>
      <w:r w:rsidRPr="00B21914">
        <w:rPr>
          <w:rFonts w:ascii="Arial" w:eastAsia="Calibri" w:hAnsi="Arial" w:cs="Arial"/>
          <w:sz w:val="16"/>
          <w:szCs w:val="16"/>
        </w:rPr>
        <w:t>;</w:t>
      </w:r>
      <w:r w:rsidRPr="00B21914">
        <w:rPr>
          <w:rFonts w:ascii="Arial" w:eastAsia="Calibri" w:hAnsi="Arial" w:cs="Arial"/>
          <w:spacing w:val="-4"/>
          <w:sz w:val="16"/>
          <w:szCs w:val="16"/>
        </w:rPr>
        <w:t xml:space="preserve"> </w:t>
      </w:r>
      <w:r w:rsidRPr="00B21914">
        <w:rPr>
          <w:rFonts w:ascii="Arial" w:eastAsia="Calibri" w:hAnsi="Arial" w:cs="Arial"/>
          <w:spacing w:val="-1"/>
          <w:sz w:val="16"/>
          <w:szCs w:val="16"/>
        </w:rPr>
        <w:t>soutient</w:t>
      </w:r>
      <w:r w:rsidRPr="00B21914">
        <w:rPr>
          <w:rFonts w:ascii="Arial" w:eastAsia="Calibri" w:hAnsi="Arial" w:cs="Arial"/>
          <w:spacing w:val="-8"/>
          <w:sz w:val="16"/>
          <w:szCs w:val="16"/>
        </w:rPr>
        <w:t xml:space="preserve"> </w:t>
      </w:r>
      <w:r w:rsidRPr="00B21914">
        <w:rPr>
          <w:rFonts w:ascii="Arial" w:eastAsia="Calibri" w:hAnsi="Arial" w:cs="Arial"/>
          <w:spacing w:val="-1"/>
          <w:sz w:val="16"/>
          <w:szCs w:val="16"/>
        </w:rPr>
        <w:t>les</w:t>
      </w:r>
      <w:r w:rsidRPr="00B21914">
        <w:rPr>
          <w:rFonts w:ascii="Arial" w:eastAsia="Calibri" w:hAnsi="Arial" w:cs="Arial"/>
          <w:spacing w:val="-5"/>
          <w:sz w:val="16"/>
          <w:szCs w:val="16"/>
        </w:rPr>
        <w:t xml:space="preserve"> </w:t>
      </w:r>
      <w:r w:rsidRPr="00B21914">
        <w:rPr>
          <w:rFonts w:ascii="Arial" w:eastAsia="Calibri" w:hAnsi="Arial" w:cs="Arial"/>
          <w:spacing w:val="-1"/>
          <w:sz w:val="16"/>
          <w:szCs w:val="16"/>
        </w:rPr>
        <w:t>acteurs</w:t>
      </w:r>
      <w:r w:rsidRPr="00B21914">
        <w:rPr>
          <w:rFonts w:ascii="Arial" w:eastAsia="Calibri" w:hAnsi="Arial" w:cs="Arial"/>
          <w:spacing w:val="-4"/>
          <w:sz w:val="16"/>
          <w:szCs w:val="16"/>
        </w:rPr>
        <w:t xml:space="preserve"> </w:t>
      </w:r>
      <w:r w:rsidRPr="00B21914">
        <w:rPr>
          <w:rFonts w:ascii="Arial" w:eastAsia="Calibri" w:hAnsi="Arial" w:cs="Arial"/>
          <w:sz w:val="16"/>
          <w:szCs w:val="16"/>
        </w:rPr>
        <w:t>de</w:t>
      </w:r>
      <w:r w:rsidRPr="00B21914">
        <w:rPr>
          <w:rFonts w:ascii="Arial" w:eastAsia="Calibri" w:hAnsi="Arial" w:cs="Arial"/>
          <w:spacing w:val="-6"/>
          <w:sz w:val="16"/>
          <w:szCs w:val="16"/>
        </w:rPr>
        <w:t xml:space="preserve"> </w:t>
      </w:r>
      <w:r w:rsidRPr="00B21914">
        <w:rPr>
          <w:rFonts w:ascii="Arial" w:eastAsia="Calibri" w:hAnsi="Arial" w:cs="Arial"/>
          <w:spacing w:val="-1"/>
          <w:sz w:val="16"/>
          <w:szCs w:val="16"/>
        </w:rPr>
        <w:t>l’emploi,</w:t>
      </w:r>
      <w:r w:rsidRPr="00B21914">
        <w:rPr>
          <w:rFonts w:ascii="Arial" w:eastAsia="Calibri" w:hAnsi="Arial" w:cs="Arial"/>
          <w:spacing w:val="-7"/>
          <w:sz w:val="16"/>
          <w:szCs w:val="16"/>
        </w:rPr>
        <w:t xml:space="preserve"> </w:t>
      </w:r>
      <w:r w:rsidRPr="00B21914">
        <w:rPr>
          <w:rFonts w:ascii="Arial" w:eastAsia="Calibri" w:hAnsi="Arial" w:cs="Arial"/>
          <w:sz w:val="16"/>
          <w:szCs w:val="16"/>
        </w:rPr>
        <w:t>de</w:t>
      </w:r>
      <w:r w:rsidRPr="00B21914">
        <w:rPr>
          <w:rFonts w:ascii="Arial" w:eastAsia="Calibri" w:hAnsi="Arial" w:cs="Arial"/>
          <w:spacing w:val="-5"/>
          <w:sz w:val="16"/>
          <w:szCs w:val="16"/>
        </w:rPr>
        <w:t xml:space="preserve"> </w:t>
      </w:r>
      <w:r w:rsidRPr="00B21914">
        <w:rPr>
          <w:rFonts w:ascii="Arial" w:eastAsia="Calibri" w:hAnsi="Arial" w:cs="Arial"/>
          <w:spacing w:val="-1"/>
          <w:sz w:val="16"/>
          <w:szCs w:val="16"/>
        </w:rPr>
        <w:t>la</w:t>
      </w:r>
      <w:r w:rsidRPr="00B21914">
        <w:rPr>
          <w:rFonts w:ascii="Arial" w:eastAsia="Calibri" w:hAnsi="Arial" w:cs="Arial"/>
          <w:spacing w:val="-2"/>
          <w:sz w:val="16"/>
          <w:szCs w:val="16"/>
        </w:rPr>
        <w:t xml:space="preserve"> </w:t>
      </w:r>
      <w:r w:rsidRPr="00B21914">
        <w:rPr>
          <w:rFonts w:ascii="Arial" w:eastAsia="Calibri" w:hAnsi="Arial" w:cs="Arial"/>
          <w:spacing w:val="-1"/>
          <w:sz w:val="16"/>
          <w:szCs w:val="16"/>
        </w:rPr>
        <w:t>formation</w:t>
      </w:r>
      <w:r w:rsidRPr="00B21914">
        <w:rPr>
          <w:rFonts w:ascii="Arial" w:eastAsia="Calibri" w:hAnsi="Arial" w:cs="Arial"/>
          <w:spacing w:val="-7"/>
          <w:sz w:val="16"/>
          <w:szCs w:val="16"/>
        </w:rPr>
        <w:t xml:space="preserve"> </w:t>
      </w:r>
      <w:r w:rsidRPr="00B21914">
        <w:rPr>
          <w:rFonts w:ascii="Arial" w:eastAsia="Calibri" w:hAnsi="Arial" w:cs="Arial"/>
          <w:spacing w:val="2"/>
          <w:sz w:val="16"/>
          <w:szCs w:val="16"/>
        </w:rPr>
        <w:t>et</w:t>
      </w:r>
      <w:r w:rsidRPr="00B21914">
        <w:rPr>
          <w:rFonts w:ascii="Arial" w:eastAsia="Calibri" w:hAnsi="Arial" w:cs="Arial"/>
          <w:spacing w:val="-8"/>
          <w:sz w:val="16"/>
          <w:szCs w:val="16"/>
        </w:rPr>
        <w:t xml:space="preserve"> </w:t>
      </w:r>
      <w:r w:rsidRPr="00B21914">
        <w:rPr>
          <w:rFonts w:ascii="Arial" w:eastAsia="Calibri" w:hAnsi="Arial" w:cs="Arial"/>
          <w:spacing w:val="-1"/>
          <w:sz w:val="16"/>
          <w:szCs w:val="16"/>
        </w:rPr>
        <w:t>les</w:t>
      </w:r>
      <w:r w:rsidRPr="00B21914">
        <w:rPr>
          <w:rFonts w:ascii="Arial" w:eastAsia="Calibri" w:hAnsi="Arial" w:cs="Arial"/>
          <w:spacing w:val="89"/>
          <w:sz w:val="16"/>
          <w:szCs w:val="16"/>
        </w:rPr>
        <w:t xml:space="preserve"> </w:t>
      </w:r>
      <w:r w:rsidRPr="00B21914">
        <w:rPr>
          <w:rFonts w:ascii="Arial" w:eastAsia="Calibri" w:hAnsi="Arial" w:cs="Arial"/>
          <w:spacing w:val="-1"/>
          <w:sz w:val="16"/>
          <w:szCs w:val="16"/>
        </w:rPr>
        <w:t>entreprises</w:t>
      </w:r>
      <w:r w:rsidRPr="00B21914">
        <w:rPr>
          <w:rFonts w:ascii="Arial" w:eastAsia="Calibri" w:hAnsi="Arial" w:cs="Arial"/>
          <w:spacing w:val="19"/>
          <w:sz w:val="16"/>
          <w:szCs w:val="16"/>
        </w:rPr>
        <w:t xml:space="preserve"> </w:t>
      </w:r>
      <w:r w:rsidRPr="00B21914">
        <w:rPr>
          <w:rFonts w:ascii="Arial" w:eastAsia="Calibri" w:hAnsi="Arial" w:cs="Arial"/>
          <w:spacing w:val="-1"/>
          <w:sz w:val="16"/>
          <w:szCs w:val="16"/>
        </w:rPr>
        <w:t>pour</w:t>
      </w:r>
      <w:r w:rsidRPr="00B21914">
        <w:rPr>
          <w:rFonts w:ascii="Arial" w:eastAsia="Calibri" w:hAnsi="Arial" w:cs="Arial"/>
          <w:spacing w:val="17"/>
          <w:sz w:val="16"/>
          <w:szCs w:val="16"/>
        </w:rPr>
        <w:t xml:space="preserve"> </w:t>
      </w:r>
      <w:r w:rsidRPr="00B21914">
        <w:rPr>
          <w:rFonts w:ascii="Arial" w:eastAsia="Calibri" w:hAnsi="Arial" w:cs="Arial"/>
          <w:spacing w:val="-1"/>
          <w:sz w:val="16"/>
          <w:szCs w:val="16"/>
        </w:rPr>
        <w:t>que</w:t>
      </w:r>
      <w:r w:rsidRPr="00B21914">
        <w:rPr>
          <w:rFonts w:ascii="Arial" w:eastAsia="Calibri" w:hAnsi="Arial" w:cs="Arial"/>
          <w:spacing w:val="19"/>
          <w:sz w:val="16"/>
          <w:szCs w:val="16"/>
        </w:rPr>
        <w:t xml:space="preserve"> </w:t>
      </w:r>
      <w:r w:rsidRPr="00B21914">
        <w:rPr>
          <w:rFonts w:ascii="Arial" w:eastAsia="Calibri" w:hAnsi="Arial" w:cs="Arial"/>
          <w:spacing w:val="-1"/>
          <w:sz w:val="16"/>
          <w:szCs w:val="16"/>
        </w:rPr>
        <w:t>soient</w:t>
      </w:r>
      <w:r w:rsidRPr="00B21914">
        <w:rPr>
          <w:rFonts w:ascii="Arial" w:eastAsia="Calibri" w:hAnsi="Arial" w:cs="Arial"/>
          <w:spacing w:val="15"/>
          <w:sz w:val="16"/>
          <w:szCs w:val="16"/>
        </w:rPr>
        <w:t xml:space="preserve"> </w:t>
      </w:r>
      <w:r w:rsidRPr="00B21914">
        <w:rPr>
          <w:rFonts w:ascii="Arial" w:eastAsia="Calibri" w:hAnsi="Arial" w:cs="Arial"/>
          <w:spacing w:val="-1"/>
          <w:sz w:val="16"/>
          <w:szCs w:val="16"/>
        </w:rPr>
        <w:t>pris</w:t>
      </w:r>
      <w:r w:rsidRPr="00B21914">
        <w:rPr>
          <w:rFonts w:ascii="Arial" w:eastAsia="Calibri" w:hAnsi="Arial" w:cs="Arial"/>
          <w:spacing w:val="19"/>
          <w:sz w:val="16"/>
          <w:szCs w:val="16"/>
        </w:rPr>
        <w:t xml:space="preserve"> </w:t>
      </w:r>
      <w:r w:rsidRPr="00B21914">
        <w:rPr>
          <w:rFonts w:ascii="Arial" w:eastAsia="Calibri" w:hAnsi="Arial" w:cs="Arial"/>
          <w:sz w:val="16"/>
          <w:szCs w:val="16"/>
        </w:rPr>
        <w:t>en</w:t>
      </w:r>
      <w:r w:rsidRPr="00B21914">
        <w:rPr>
          <w:rFonts w:ascii="Arial" w:eastAsia="Calibri" w:hAnsi="Arial" w:cs="Arial"/>
          <w:spacing w:val="18"/>
          <w:sz w:val="16"/>
          <w:szCs w:val="16"/>
        </w:rPr>
        <w:t xml:space="preserve"> </w:t>
      </w:r>
      <w:r w:rsidRPr="00B21914">
        <w:rPr>
          <w:rFonts w:ascii="Arial" w:eastAsia="Calibri" w:hAnsi="Arial" w:cs="Arial"/>
          <w:spacing w:val="-1"/>
          <w:sz w:val="16"/>
          <w:szCs w:val="16"/>
        </w:rPr>
        <w:t>compte</w:t>
      </w:r>
      <w:r w:rsidRPr="00B21914">
        <w:rPr>
          <w:rFonts w:ascii="Arial" w:eastAsia="Calibri" w:hAnsi="Arial" w:cs="Arial"/>
          <w:spacing w:val="18"/>
          <w:sz w:val="16"/>
          <w:szCs w:val="16"/>
        </w:rPr>
        <w:t xml:space="preserve"> </w:t>
      </w:r>
      <w:r w:rsidRPr="00B21914">
        <w:rPr>
          <w:rFonts w:ascii="Arial" w:eastAsia="Calibri" w:hAnsi="Arial" w:cs="Arial"/>
          <w:spacing w:val="-1"/>
          <w:sz w:val="16"/>
          <w:szCs w:val="16"/>
        </w:rPr>
        <w:t>les</w:t>
      </w:r>
      <w:r w:rsidRPr="00B21914">
        <w:rPr>
          <w:rFonts w:ascii="Arial" w:eastAsia="Calibri" w:hAnsi="Arial" w:cs="Arial"/>
          <w:spacing w:val="19"/>
          <w:sz w:val="16"/>
          <w:szCs w:val="16"/>
        </w:rPr>
        <w:t xml:space="preserve"> </w:t>
      </w:r>
      <w:r w:rsidRPr="00B21914">
        <w:rPr>
          <w:rFonts w:ascii="Arial" w:eastAsia="Calibri" w:hAnsi="Arial" w:cs="Arial"/>
          <w:spacing w:val="-1"/>
          <w:sz w:val="16"/>
          <w:szCs w:val="16"/>
        </w:rPr>
        <w:t>besoins</w:t>
      </w:r>
      <w:r w:rsidRPr="00B21914">
        <w:rPr>
          <w:rFonts w:ascii="Arial" w:eastAsia="Calibri" w:hAnsi="Arial" w:cs="Arial"/>
          <w:spacing w:val="20"/>
          <w:sz w:val="16"/>
          <w:szCs w:val="16"/>
        </w:rPr>
        <w:t xml:space="preserve"> </w:t>
      </w:r>
      <w:r w:rsidRPr="00B21914">
        <w:rPr>
          <w:rFonts w:ascii="Arial" w:eastAsia="Calibri" w:hAnsi="Arial" w:cs="Arial"/>
          <w:spacing w:val="-1"/>
          <w:sz w:val="16"/>
          <w:szCs w:val="16"/>
        </w:rPr>
        <w:t>spécifiques</w:t>
      </w:r>
      <w:r w:rsidRPr="00B21914">
        <w:rPr>
          <w:rFonts w:ascii="Arial" w:eastAsia="Calibri" w:hAnsi="Arial" w:cs="Arial"/>
          <w:spacing w:val="19"/>
          <w:sz w:val="16"/>
          <w:szCs w:val="16"/>
        </w:rPr>
        <w:t xml:space="preserve"> </w:t>
      </w:r>
      <w:r w:rsidRPr="00B21914">
        <w:rPr>
          <w:rFonts w:ascii="Arial" w:eastAsia="Calibri" w:hAnsi="Arial" w:cs="Arial"/>
          <w:spacing w:val="-1"/>
          <w:sz w:val="16"/>
          <w:szCs w:val="16"/>
        </w:rPr>
        <w:t>des</w:t>
      </w:r>
      <w:r w:rsidRPr="00B21914">
        <w:rPr>
          <w:rFonts w:ascii="Arial" w:eastAsia="Calibri" w:hAnsi="Arial" w:cs="Arial"/>
          <w:spacing w:val="19"/>
          <w:sz w:val="16"/>
          <w:szCs w:val="16"/>
        </w:rPr>
        <w:t xml:space="preserve"> </w:t>
      </w:r>
      <w:r w:rsidRPr="00B21914">
        <w:rPr>
          <w:rFonts w:ascii="Arial" w:eastAsia="Calibri" w:hAnsi="Arial" w:cs="Arial"/>
          <w:spacing w:val="-1"/>
          <w:sz w:val="16"/>
          <w:szCs w:val="16"/>
        </w:rPr>
        <w:t>personnes</w:t>
      </w:r>
      <w:r w:rsidRPr="00B21914">
        <w:rPr>
          <w:rFonts w:ascii="Arial" w:eastAsia="Calibri" w:hAnsi="Arial" w:cs="Arial"/>
          <w:spacing w:val="19"/>
          <w:sz w:val="16"/>
          <w:szCs w:val="16"/>
        </w:rPr>
        <w:t xml:space="preserve"> </w:t>
      </w:r>
      <w:r w:rsidRPr="00B21914">
        <w:rPr>
          <w:rFonts w:ascii="Arial" w:eastAsia="Calibri" w:hAnsi="Arial" w:cs="Arial"/>
          <w:spacing w:val="-1"/>
          <w:sz w:val="16"/>
          <w:szCs w:val="16"/>
        </w:rPr>
        <w:t>handicapées</w:t>
      </w:r>
      <w:r w:rsidRPr="00B21914">
        <w:rPr>
          <w:rFonts w:ascii="Arial" w:eastAsia="Calibri" w:hAnsi="Arial" w:cs="Arial"/>
          <w:spacing w:val="20"/>
          <w:sz w:val="16"/>
          <w:szCs w:val="16"/>
        </w:rPr>
        <w:t xml:space="preserve"> </w:t>
      </w:r>
      <w:r w:rsidRPr="00B21914">
        <w:rPr>
          <w:rFonts w:ascii="Arial" w:eastAsia="Calibri" w:hAnsi="Arial" w:cs="Arial"/>
          <w:sz w:val="16"/>
          <w:szCs w:val="16"/>
        </w:rPr>
        <w:t>;</w:t>
      </w:r>
      <w:r w:rsidRPr="00B21914">
        <w:rPr>
          <w:rFonts w:ascii="Arial" w:eastAsia="Calibri" w:hAnsi="Arial" w:cs="Arial"/>
          <w:spacing w:val="18"/>
          <w:sz w:val="16"/>
          <w:szCs w:val="16"/>
        </w:rPr>
        <w:t xml:space="preserve"> </w:t>
      </w:r>
      <w:r w:rsidRPr="00B21914">
        <w:rPr>
          <w:rFonts w:ascii="Arial" w:eastAsia="Calibri" w:hAnsi="Arial" w:cs="Arial"/>
          <w:spacing w:val="-1"/>
          <w:sz w:val="16"/>
          <w:szCs w:val="16"/>
        </w:rPr>
        <w:t>grâce</w:t>
      </w:r>
      <w:r w:rsidRPr="00B21914">
        <w:rPr>
          <w:rFonts w:ascii="Arial" w:eastAsia="Calibri" w:hAnsi="Arial" w:cs="Arial"/>
          <w:spacing w:val="18"/>
          <w:sz w:val="16"/>
          <w:szCs w:val="16"/>
        </w:rPr>
        <w:t xml:space="preserve"> </w:t>
      </w:r>
      <w:r w:rsidRPr="00B21914">
        <w:rPr>
          <w:rFonts w:ascii="Arial" w:eastAsia="Calibri" w:hAnsi="Arial" w:cs="Arial"/>
          <w:sz w:val="16"/>
          <w:szCs w:val="16"/>
        </w:rPr>
        <w:t>à</w:t>
      </w:r>
      <w:r w:rsidRPr="00B21914">
        <w:rPr>
          <w:rFonts w:ascii="Arial" w:eastAsia="Calibri" w:hAnsi="Arial" w:cs="Arial"/>
          <w:spacing w:val="17"/>
          <w:sz w:val="16"/>
          <w:szCs w:val="16"/>
        </w:rPr>
        <w:t xml:space="preserve"> </w:t>
      </w:r>
      <w:r w:rsidRPr="00B21914">
        <w:rPr>
          <w:rFonts w:ascii="Arial" w:eastAsia="Calibri" w:hAnsi="Arial" w:cs="Arial"/>
          <w:spacing w:val="-1"/>
          <w:sz w:val="16"/>
          <w:szCs w:val="16"/>
        </w:rPr>
        <w:t>son</w:t>
      </w:r>
      <w:r w:rsidRPr="00B21914">
        <w:rPr>
          <w:rFonts w:ascii="Arial" w:eastAsia="Calibri" w:hAnsi="Arial" w:cs="Arial"/>
          <w:spacing w:val="86"/>
          <w:sz w:val="16"/>
          <w:szCs w:val="16"/>
        </w:rPr>
        <w:t xml:space="preserve"> </w:t>
      </w:r>
      <w:r w:rsidRPr="00B21914">
        <w:rPr>
          <w:rFonts w:ascii="Arial" w:eastAsia="Calibri" w:hAnsi="Arial" w:cs="Arial"/>
          <w:spacing w:val="-1"/>
          <w:sz w:val="16"/>
          <w:szCs w:val="16"/>
        </w:rPr>
        <w:t>observatoire</w:t>
      </w:r>
      <w:r w:rsidRPr="00B21914">
        <w:rPr>
          <w:rFonts w:ascii="Arial" w:eastAsia="Calibri" w:hAnsi="Arial" w:cs="Arial"/>
          <w:spacing w:val="4"/>
          <w:sz w:val="16"/>
          <w:szCs w:val="16"/>
        </w:rPr>
        <w:t xml:space="preserve"> </w:t>
      </w:r>
      <w:r w:rsidRPr="00B21914">
        <w:rPr>
          <w:rFonts w:ascii="Arial" w:eastAsia="Calibri" w:hAnsi="Arial" w:cs="Arial"/>
          <w:spacing w:val="-1"/>
          <w:sz w:val="16"/>
          <w:szCs w:val="16"/>
        </w:rPr>
        <w:t>emploi</w:t>
      </w:r>
      <w:r w:rsidRPr="00B21914">
        <w:rPr>
          <w:rFonts w:ascii="Arial" w:eastAsia="Calibri" w:hAnsi="Arial" w:cs="Arial"/>
          <w:spacing w:val="2"/>
          <w:sz w:val="16"/>
          <w:szCs w:val="16"/>
        </w:rPr>
        <w:t xml:space="preserve"> </w:t>
      </w:r>
      <w:r w:rsidRPr="00B21914">
        <w:rPr>
          <w:rFonts w:ascii="Arial" w:eastAsia="Calibri" w:hAnsi="Arial" w:cs="Arial"/>
          <w:sz w:val="16"/>
          <w:szCs w:val="16"/>
        </w:rPr>
        <w:t>et</w:t>
      </w:r>
      <w:r w:rsidRPr="00B21914">
        <w:rPr>
          <w:rFonts w:ascii="Arial" w:eastAsia="Calibri" w:hAnsi="Arial" w:cs="Arial"/>
          <w:spacing w:val="2"/>
          <w:sz w:val="16"/>
          <w:szCs w:val="16"/>
        </w:rPr>
        <w:t xml:space="preserve"> </w:t>
      </w:r>
      <w:r w:rsidRPr="00B21914">
        <w:rPr>
          <w:rFonts w:ascii="Arial" w:eastAsia="Calibri" w:hAnsi="Arial" w:cs="Arial"/>
          <w:sz w:val="16"/>
          <w:szCs w:val="16"/>
        </w:rPr>
        <w:t>handicap,</w:t>
      </w:r>
      <w:r w:rsidRPr="00B21914">
        <w:rPr>
          <w:rFonts w:ascii="Arial" w:eastAsia="Calibri" w:hAnsi="Arial" w:cs="Arial"/>
          <w:spacing w:val="3"/>
          <w:sz w:val="16"/>
          <w:szCs w:val="16"/>
        </w:rPr>
        <w:t xml:space="preserve"> </w:t>
      </w:r>
      <w:r w:rsidRPr="00B21914">
        <w:rPr>
          <w:rFonts w:ascii="Arial" w:eastAsia="Calibri" w:hAnsi="Arial" w:cs="Arial"/>
          <w:spacing w:val="-1"/>
          <w:sz w:val="16"/>
          <w:szCs w:val="16"/>
        </w:rPr>
        <w:t>elle</w:t>
      </w:r>
      <w:r w:rsidRPr="00B21914">
        <w:rPr>
          <w:rFonts w:ascii="Arial" w:eastAsia="Calibri" w:hAnsi="Arial" w:cs="Arial"/>
          <w:spacing w:val="4"/>
          <w:sz w:val="16"/>
          <w:szCs w:val="16"/>
        </w:rPr>
        <w:t xml:space="preserve"> </w:t>
      </w:r>
      <w:r w:rsidRPr="00B21914">
        <w:rPr>
          <w:rFonts w:ascii="Arial" w:eastAsia="Calibri" w:hAnsi="Arial" w:cs="Arial"/>
          <w:sz w:val="16"/>
          <w:szCs w:val="16"/>
        </w:rPr>
        <w:t>analyse</w:t>
      </w:r>
      <w:r w:rsidRPr="00B21914">
        <w:rPr>
          <w:rFonts w:ascii="Arial" w:eastAsia="Calibri" w:hAnsi="Arial" w:cs="Arial"/>
          <w:spacing w:val="4"/>
          <w:sz w:val="16"/>
          <w:szCs w:val="16"/>
        </w:rPr>
        <w:t xml:space="preserve"> </w:t>
      </w:r>
      <w:r w:rsidRPr="00B21914">
        <w:rPr>
          <w:rFonts w:ascii="Arial" w:eastAsia="Calibri" w:hAnsi="Arial" w:cs="Arial"/>
          <w:spacing w:val="-1"/>
          <w:sz w:val="16"/>
          <w:szCs w:val="16"/>
        </w:rPr>
        <w:t>la</w:t>
      </w:r>
      <w:r w:rsidRPr="00B21914">
        <w:rPr>
          <w:rFonts w:ascii="Arial" w:eastAsia="Calibri" w:hAnsi="Arial" w:cs="Arial"/>
          <w:spacing w:val="2"/>
          <w:sz w:val="16"/>
          <w:szCs w:val="16"/>
        </w:rPr>
        <w:t xml:space="preserve"> </w:t>
      </w:r>
      <w:r w:rsidRPr="00B21914">
        <w:rPr>
          <w:rFonts w:ascii="Arial" w:eastAsia="Calibri" w:hAnsi="Arial" w:cs="Arial"/>
          <w:spacing w:val="-1"/>
          <w:sz w:val="16"/>
          <w:szCs w:val="16"/>
        </w:rPr>
        <w:t>prise</w:t>
      </w:r>
      <w:r w:rsidRPr="00B21914">
        <w:rPr>
          <w:rFonts w:ascii="Arial" w:eastAsia="Calibri" w:hAnsi="Arial" w:cs="Arial"/>
          <w:spacing w:val="4"/>
          <w:sz w:val="16"/>
          <w:szCs w:val="16"/>
        </w:rPr>
        <w:t xml:space="preserve"> </w:t>
      </w:r>
      <w:r w:rsidRPr="00B21914">
        <w:rPr>
          <w:rFonts w:ascii="Arial" w:eastAsia="Calibri" w:hAnsi="Arial" w:cs="Arial"/>
          <w:sz w:val="16"/>
          <w:szCs w:val="16"/>
        </w:rPr>
        <w:t>en</w:t>
      </w:r>
      <w:r w:rsidRPr="00B21914">
        <w:rPr>
          <w:rFonts w:ascii="Arial" w:eastAsia="Calibri" w:hAnsi="Arial" w:cs="Arial"/>
          <w:spacing w:val="4"/>
          <w:sz w:val="16"/>
          <w:szCs w:val="16"/>
        </w:rPr>
        <w:t xml:space="preserve"> </w:t>
      </w:r>
      <w:r w:rsidRPr="00B21914">
        <w:rPr>
          <w:rFonts w:ascii="Arial" w:eastAsia="Calibri" w:hAnsi="Arial" w:cs="Arial"/>
          <w:spacing w:val="-1"/>
          <w:sz w:val="16"/>
          <w:szCs w:val="16"/>
        </w:rPr>
        <w:t>compte</w:t>
      </w:r>
      <w:r w:rsidRPr="00B21914">
        <w:rPr>
          <w:rFonts w:ascii="Arial" w:eastAsia="Calibri" w:hAnsi="Arial" w:cs="Arial"/>
          <w:spacing w:val="10"/>
          <w:sz w:val="16"/>
          <w:szCs w:val="16"/>
        </w:rPr>
        <w:t xml:space="preserve"> </w:t>
      </w:r>
      <w:r w:rsidRPr="00B21914">
        <w:rPr>
          <w:rFonts w:ascii="Arial" w:eastAsia="Calibri" w:hAnsi="Arial" w:cs="Arial"/>
          <w:sz w:val="16"/>
          <w:szCs w:val="16"/>
        </w:rPr>
        <w:t>du</w:t>
      </w:r>
      <w:r w:rsidRPr="00B21914">
        <w:rPr>
          <w:rFonts w:ascii="Arial" w:eastAsia="Calibri" w:hAnsi="Arial" w:cs="Arial"/>
          <w:spacing w:val="3"/>
          <w:sz w:val="16"/>
          <w:szCs w:val="16"/>
        </w:rPr>
        <w:t xml:space="preserve"> </w:t>
      </w:r>
      <w:r w:rsidRPr="00B21914">
        <w:rPr>
          <w:rFonts w:ascii="Arial" w:eastAsia="Calibri" w:hAnsi="Arial" w:cs="Arial"/>
          <w:spacing w:val="-1"/>
          <w:sz w:val="16"/>
          <w:szCs w:val="16"/>
        </w:rPr>
        <w:t>handicap</w:t>
      </w:r>
      <w:r w:rsidRPr="00B21914">
        <w:rPr>
          <w:rFonts w:ascii="Arial" w:eastAsia="Calibri" w:hAnsi="Arial" w:cs="Arial"/>
          <w:spacing w:val="3"/>
          <w:sz w:val="16"/>
          <w:szCs w:val="16"/>
        </w:rPr>
        <w:t xml:space="preserve"> </w:t>
      </w:r>
      <w:r w:rsidRPr="00B21914">
        <w:rPr>
          <w:rFonts w:ascii="Arial" w:eastAsia="Calibri" w:hAnsi="Arial" w:cs="Arial"/>
          <w:spacing w:val="-1"/>
          <w:sz w:val="16"/>
          <w:szCs w:val="16"/>
        </w:rPr>
        <w:t>dans</w:t>
      </w:r>
      <w:r w:rsidRPr="00B21914">
        <w:rPr>
          <w:rFonts w:ascii="Arial" w:eastAsia="Calibri" w:hAnsi="Arial" w:cs="Arial"/>
          <w:spacing w:val="5"/>
          <w:sz w:val="16"/>
          <w:szCs w:val="16"/>
        </w:rPr>
        <w:t xml:space="preserve"> </w:t>
      </w:r>
      <w:r w:rsidRPr="00B21914">
        <w:rPr>
          <w:rFonts w:ascii="Arial" w:eastAsia="Calibri" w:hAnsi="Arial" w:cs="Arial"/>
          <w:spacing w:val="-1"/>
          <w:sz w:val="16"/>
          <w:szCs w:val="16"/>
        </w:rPr>
        <w:t>le</w:t>
      </w:r>
      <w:r w:rsidRPr="00B21914">
        <w:rPr>
          <w:rFonts w:ascii="Arial" w:eastAsia="Calibri" w:hAnsi="Arial" w:cs="Arial"/>
          <w:spacing w:val="4"/>
          <w:sz w:val="16"/>
          <w:szCs w:val="16"/>
        </w:rPr>
        <w:t xml:space="preserve"> </w:t>
      </w:r>
      <w:r w:rsidRPr="00B21914">
        <w:rPr>
          <w:rFonts w:ascii="Arial" w:eastAsia="Calibri" w:hAnsi="Arial" w:cs="Arial"/>
          <w:spacing w:val="-1"/>
          <w:sz w:val="16"/>
          <w:szCs w:val="16"/>
        </w:rPr>
        <w:t>secteur</w:t>
      </w:r>
      <w:r w:rsidRPr="00B21914">
        <w:rPr>
          <w:rFonts w:ascii="Arial" w:eastAsia="Calibri" w:hAnsi="Arial" w:cs="Arial"/>
          <w:spacing w:val="4"/>
          <w:sz w:val="16"/>
          <w:szCs w:val="16"/>
        </w:rPr>
        <w:t xml:space="preserve"> </w:t>
      </w:r>
      <w:r w:rsidRPr="00B21914">
        <w:rPr>
          <w:rFonts w:ascii="Arial" w:eastAsia="Calibri" w:hAnsi="Arial" w:cs="Arial"/>
          <w:sz w:val="16"/>
          <w:szCs w:val="16"/>
        </w:rPr>
        <w:t>de</w:t>
      </w:r>
      <w:r w:rsidRPr="00B21914">
        <w:rPr>
          <w:rFonts w:ascii="Arial" w:eastAsia="Calibri" w:hAnsi="Arial" w:cs="Arial"/>
          <w:spacing w:val="4"/>
          <w:sz w:val="16"/>
          <w:szCs w:val="16"/>
        </w:rPr>
        <w:t xml:space="preserve"> </w:t>
      </w:r>
      <w:r w:rsidRPr="00B21914">
        <w:rPr>
          <w:rFonts w:ascii="Arial" w:eastAsia="Calibri" w:hAnsi="Arial" w:cs="Arial"/>
          <w:spacing w:val="-1"/>
          <w:sz w:val="16"/>
          <w:szCs w:val="16"/>
        </w:rPr>
        <w:t>l’emploi,</w:t>
      </w:r>
      <w:r w:rsidRPr="00B21914">
        <w:rPr>
          <w:rFonts w:ascii="Arial" w:eastAsia="Calibri" w:hAnsi="Arial" w:cs="Arial"/>
          <w:spacing w:val="3"/>
          <w:sz w:val="16"/>
          <w:szCs w:val="16"/>
        </w:rPr>
        <w:t xml:space="preserve"> </w:t>
      </w:r>
      <w:r w:rsidRPr="00B21914">
        <w:rPr>
          <w:rFonts w:ascii="Arial" w:eastAsia="Calibri" w:hAnsi="Arial" w:cs="Arial"/>
          <w:sz w:val="16"/>
          <w:szCs w:val="16"/>
        </w:rPr>
        <w:t>de</w:t>
      </w:r>
      <w:r w:rsidRPr="00B21914">
        <w:rPr>
          <w:rFonts w:ascii="Arial" w:eastAsia="Calibri" w:hAnsi="Arial" w:cs="Arial"/>
          <w:spacing w:val="9"/>
          <w:sz w:val="16"/>
          <w:szCs w:val="16"/>
        </w:rPr>
        <w:t xml:space="preserve"> </w:t>
      </w:r>
      <w:r w:rsidRPr="00B21914">
        <w:rPr>
          <w:rFonts w:ascii="Arial" w:eastAsia="Calibri" w:hAnsi="Arial" w:cs="Arial"/>
          <w:spacing w:val="-1"/>
          <w:sz w:val="16"/>
          <w:szCs w:val="16"/>
        </w:rPr>
        <w:t>la</w:t>
      </w:r>
      <w:r w:rsidRPr="00B21914">
        <w:rPr>
          <w:rFonts w:ascii="Arial" w:eastAsia="Calibri" w:hAnsi="Arial" w:cs="Arial"/>
          <w:spacing w:val="83"/>
          <w:sz w:val="16"/>
          <w:szCs w:val="16"/>
        </w:rPr>
        <w:t xml:space="preserve"> </w:t>
      </w:r>
      <w:r w:rsidRPr="00B21914">
        <w:rPr>
          <w:rFonts w:ascii="Arial" w:eastAsia="Calibri" w:hAnsi="Arial" w:cs="Arial"/>
          <w:spacing w:val="-2"/>
          <w:sz w:val="16"/>
          <w:szCs w:val="16"/>
        </w:rPr>
        <w:t>formation</w:t>
      </w:r>
      <w:r w:rsidRPr="00B21914">
        <w:rPr>
          <w:rFonts w:ascii="Arial" w:eastAsia="Calibri" w:hAnsi="Arial" w:cs="Arial"/>
          <w:spacing w:val="31"/>
          <w:sz w:val="16"/>
          <w:szCs w:val="16"/>
        </w:rPr>
        <w:t xml:space="preserve"> </w:t>
      </w:r>
      <w:r w:rsidRPr="00B21914">
        <w:rPr>
          <w:rFonts w:ascii="Arial" w:eastAsia="Calibri" w:hAnsi="Arial" w:cs="Arial"/>
          <w:spacing w:val="2"/>
          <w:sz w:val="16"/>
          <w:szCs w:val="16"/>
        </w:rPr>
        <w:t>et</w:t>
      </w:r>
      <w:r w:rsidRPr="00B21914">
        <w:rPr>
          <w:rFonts w:ascii="Arial" w:eastAsia="Calibri" w:hAnsi="Arial" w:cs="Arial"/>
          <w:spacing w:val="30"/>
          <w:sz w:val="16"/>
          <w:szCs w:val="16"/>
        </w:rPr>
        <w:t xml:space="preserve"> </w:t>
      </w:r>
      <w:r w:rsidRPr="00B21914">
        <w:rPr>
          <w:rFonts w:ascii="Arial" w:eastAsia="Calibri" w:hAnsi="Arial" w:cs="Arial"/>
          <w:spacing w:val="-1"/>
          <w:sz w:val="16"/>
          <w:szCs w:val="16"/>
        </w:rPr>
        <w:t>dans</w:t>
      </w:r>
      <w:r w:rsidRPr="00B21914">
        <w:rPr>
          <w:rFonts w:ascii="Arial" w:eastAsia="Calibri" w:hAnsi="Arial" w:cs="Arial"/>
          <w:spacing w:val="33"/>
          <w:sz w:val="16"/>
          <w:szCs w:val="16"/>
        </w:rPr>
        <w:t xml:space="preserve"> </w:t>
      </w:r>
      <w:r w:rsidRPr="00B21914">
        <w:rPr>
          <w:rFonts w:ascii="Arial" w:eastAsia="Calibri" w:hAnsi="Arial" w:cs="Arial"/>
          <w:spacing w:val="-1"/>
          <w:sz w:val="16"/>
          <w:szCs w:val="16"/>
        </w:rPr>
        <w:t>les</w:t>
      </w:r>
      <w:r w:rsidRPr="00B21914">
        <w:rPr>
          <w:rFonts w:ascii="Arial" w:eastAsia="Calibri" w:hAnsi="Arial" w:cs="Arial"/>
          <w:spacing w:val="33"/>
          <w:sz w:val="16"/>
          <w:szCs w:val="16"/>
        </w:rPr>
        <w:t xml:space="preserve"> </w:t>
      </w:r>
      <w:r w:rsidRPr="00B21914">
        <w:rPr>
          <w:rFonts w:ascii="Arial" w:eastAsia="Calibri" w:hAnsi="Arial" w:cs="Arial"/>
          <w:spacing w:val="-1"/>
          <w:sz w:val="16"/>
          <w:szCs w:val="16"/>
        </w:rPr>
        <w:t>entreprises</w:t>
      </w:r>
      <w:r w:rsidRPr="00B21914">
        <w:rPr>
          <w:rFonts w:ascii="Arial" w:eastAsia="Calibri" w:hAnsi="Arial" w:cs="Arial"/>
          <w:spacing w:val="34"/>
          <w:sz w:val="16"/>
          <w:szCs w:val="16"/>
        </w:rPr>
        <w:t xml:space="preserve"> </w:t>
      </w:r>
      <w:r w:rsidRPr="00B21914">
        <w:rPr>
          <w:rFonts w:ascii="Arial" w:eastAsia="Calibri" w:hAnsi="Arial" w:cs="Arial"/>
          <w:sz w:val="16"/>
          <w:szCs w:val="16"/>
        </w:rPr>
        <w:t>;</w:t>
      </w:r>
      <w:r w:rsidRPr="00B21914">
        <w:rPr>
          <w:rFonts w:ascii="Arial" w:eastAsia="Calibri" w:hAnsi="Arial" w:cs="Arial"/>
          <w:spacing w:val="33"/>
          <w:sz w:val="16"/>
          <w:szCs w:val="16"/>
        </w:rPr>
        <w:t xml:space="preserve"> </w:t>
      </w:r>
      <w:r w:rsidRPr="00B21914">
        <w:rPr>
          <w:rFonts w:ascii="Arial" w:eastAsia="Calibri" w:hAnsi="Arial" w:cs="Arial"/>
          <w:sz w:val="16"/>
          <w:szCs w:val="16"/>
        </w:rPr>
        <w:t>et</w:t>
      </w:r>
      <w:r w:rsidRPr="00B21914">
        <w:rPr>
          <w:rFonts w:ascii="Arial" w:eastAsia="Calibri" w:hAnsi="Arial" w:cs="Arial"/>
          <w:spacing w:val="29"/>
          <w:sz w:val="16"/>
          <w:szCs w:val="16"/>
        </w:rPr>
        <w:t xml:space="preserve"> </w:t>
      </w:r>
      <w:r w:rsidRPr="00B21914">
        <w:rPr>
          <w:rFonts w:ascii="Arial" w:eastAsia="Calibri" w:hAnsi="Arial" w:cs="Arial"/>
          <w:sz w:val="16"/>
          <w:szCs w:val="16"/>
        </w:rPr>
        <w:t>enfin,</w:t>
      </w:r>
      <w:r w:rsidRPr="00B21914">
        <w:rPr>
          <w:rFonts w:ascii="Arial" w:eastAsia="Calibri" w:hAnsi="Arial" w:cs="Arial"/>
          <w:spacing w:val="32"/>
          <w:sz w:val="16"/>
          <w:szCs w:val="16"/>
        </w:rPr>
        <w:t xml:space="preserve"> </w:t>
      </w:r>
      <w:r w:rsidRPr="00B21914">
        <w:rPr>
          <w:rFonts w:ascii="Arial" w:eastAsia="Calibri" w:hAnsi="Arial" w:cs="Arial"/>
          <w:spacing w:val="-1"/>
          <w:sz w:val="16"/>
          <w:szCs w:val="16"/>
        </w:rPr>
        <w:t>pour</w:t>
      </w:r>
      <w:r w:rsidRPr="00B21914">
        <w:rPr>
          <w:rFonts w:ascii="Arial" w:eastAsia="Calibri" w:hAnsi="Arial" w:cs="Arial"/>
          <w:spacing w:val="32"/>
          <w:sz w:val="16"/>
          <w:szCs w:val="16"/>
        </w:rPr>
        <w:t xml:space="preserve"> </w:t>
      </w:r>
      <w:r w:rsidRPr="00B21914">
        <w:rPr>
          <w:rFonts w:ascii="Arial" w:eastAsia="Calibri" w:hAnsi="Arial" w:cs="Arial"/>
          <w:spacing w:val="-1"/>
          <w:sz w:val="16"/>
          <w:szCs w:val="16"/>
        </w:rPr>
        <w:t>accélérer</w:t>
      </w:r>
      <w:r w:rsidRPr="00B21914">
        <w:rPr>
          <w:rFonts w:ascii="Arial" w:eastAsia="Calibri" w:hAnsi="Arial" w:cs="Arial"/>
          <w:spacing w:val="36"/>
          <w:sz w:val="16"/>
          <w:szCs w:val="16"/>
        </w:rPr>
        <w:t xml:space="preserve"> </w:t>
      </w:r>
      <w:r w:rsidRPr="00B21914">
        <w:rPr>
          <w:rFonts w:ascii="Arial" w:eastAsia="Calibri" w:hAnsi="Arial" w:cs="Arial"/>
          <w:spacing w:val="-1"/>
          <w:sz w:val="16"/>
          <w:szCs w:val="16"/>
        </w:rPr>
        <w:t>les</w:t>
      </w:r>
      <w:r w:rsidRPr="00B21914">
        <w:rPr>
          <w:rFonts w:ascii="Arial" w:eastAsia="Calibri" w:hAnsi="Arial" w:cs="Arial"/>
          <w:spacing w:val="34"/>
          <w:sz w:val="16"/>
          <w:szCs w:val="16"/>
        </w:rPr>
        <w:t xml:space="preserve"> </w:t>
      </w:r>
      <w:r w:rsidRPr="00B21914">
        <w:rPr>
          <w:rFonts w:ascii="Arial" w:eastAsia="Calibri" w:hAnsi="Arial" w:cs="Arial"/>
          <w:spacing w:val="-1"/>
          <w:sz w:val="16"/>
          <w:szCs w:val="16"/>
        </w:rPr>
        <w:t>évolutions</w:t>
      </w:r>
      <w:r w:rsidRPr="00B21914">
        <w:rPr>
          <w:rFonts w:ascii="Arial" w:eastAsia="Calibri" w:hAnsi="Arial" w:cs="Arial"/>
          <w:spacing w:val="33"/>
          <w:sz w:val="16"/>
          <w:szCs w:val="16"/>
        </w:rPr>
        <w:t xml:space="preserve"> </w:t>
      </w:r>
      <w:r w:rsidRPr="00B21914">
        <w:rPr>
          <w:rFonts w:ascii="Arial" w:eastAsia="Calibri" w:hAnsi="Arial" w:cs="Arial"/>
          <w:sz w:val="16"/>
          <w:szCs w:val="16"/>
        </w:rPr>
        <w:t>en</w:t>
      </w:r>
      <w:r w:rsidRPr="00B21914">
        <w:rPr>
          <w:rFonts w:ascii="Arial" w:eastAsia="Calibri" w:hAnsi="Arial" w:cs="Arial"/>
          <w:spacing w:val="31"/>
          <w:sz w:val="16"/>
          <w:szCs w:val="16"/>
        </w:rPr>
        <w:t xml:space="preserve"> </w:t>
      </w:r>
      <w:r w:rsidRPr="00B21914">
        <w:rPr>
          <w:rFonts w:ascii="Arial" w:eastAsia="Calibri" w:hAnsi="Arial" w:cs="Arial"/>
          <w:sz w:val="16"/>
          <w:szCs w:val="16"/>
        </w:rPr>
        <w:t>matière</w:t>
      </w:r>
      <w:r w:rsidRPr="00B21914">
        <w:rPr>
          <w:rFonts w:ascii="Arial" w:eastAsia="Calibri" w:hAnsi="Arial" w:cs="Arial"/>
          <w:spacing w:val="32"/>
          <w:sz w:val="16"/>
          <w:szCs w:val="16"/>
        </w:rPr>
        <w:t xml:space="preserve"> </w:t>
      </w:r>
      <w:r w:rsidRPr="00B21914">
        <w:rPr>
          <w:rFonts w:ascii="Arial" w:eastAsia="Calibri" w:hAnsi="Arial" w:cs="Arial"/>
          <w:spacing w:val="-1"/>
          <w:sz w:val="16"/>
          <w:szCs w:val="16"/>
        </w:rPr>
        <w:t>de</w:t>
      </w:r>
      <w:r w:rsidRPr="00B21914">
        <w:rPr>
          <w:rFonts w:ascii="Arial" w:eastAsia="Calibri" w:hAnsi="Arial" w:cs="Arial"/>
          <w:spacing w:val="32"/>
          <w:sz w:val="16"/>
          <w:szCs w:val="16"/>
        </w:rPr>
        <w:t xml:space="preserve"> </w:t>
      </w:r>
      <w:r w:rsidRPr="00B21914">
        <w:rPr>
          <w:rFonts w:ascii="Arial" w:eastAsia="Calibri" w:hAnsi="Arial" w:cs="Arial"/>
          <w:spacing w:val="-1"/>
          <w:sz w:val="16"/>
          <w:szCs w:val="16"/>
        </w:rPr>
        <w:t>compensation</w:t>
      </w:r>
      <w:r w:rsidRPr="00B21914">
        <w:rPr>
          <w:rFonts w:ascii="Arial" w:eastAsia="Calibri" w:hAnsi="Arial" w:cs="Arial"/>
          <w:spacing w:val="32"/>
          <w:sz w:val="16"/>
          <w:szCs w:val="16"/>
        </w:rPr>
        <w:t xml:space="preserve"> </w:t>
      </w:r>
      <w:r w:rsidRPr="00B21914">
        <w:rPr>
          <w:rFonts w:ascii="Arial" w:eastAsia="Calibri" w:hAnsi="Arial" w:cs="Arial"/>
          <w:sz w:val="16"/>
          <w:szCs w:val="16"/>
        </w:rPr>
        <w:t>et</w:t>
      </w:r>
      <w:r w:rsidRPr="00B21914">
        <w:rPr>
          <w:rFonts w:ascii="Arial" w:eastAsia="Calibri" w:hAnsi="Arial" w:cs="Arial"/>
          <w:spacing w:val="95"/>
          <w:w w:val="99"/>
          <w:sz w:val="16"/>
          <w:szCs w:val="16"/>
        </w:rPr>
        <w:t xml:space="preserve"> </w:t>
      </w:r>
      <w:r w:rsidRPr="00B21914">
        <w:rPr>
          <w:rFonts w:ascii="Arial" w:eastAsia="Calibri" w:hAnsi="Arial" w:cs="Arial"/>
          <w:spacing w:val="-1"/>
          <w:sz w:val="16"/>
          <w:szCs w:val="16"/>
        </w:rPr>
        <w:t>d’inclusion,</w:t>
      </w:r>
      <w:r w:rsidRPr="00B21914">
        <w:rPr>
          <w:rFonts w:ascii="Arial" w:eastAsia="Calibri" w:hAnsi="Arial" w:cs="Arial"/>
          <w:spacing w:val="-2"/>
          <w:sz w:val="16"/>
          <w:szCs w:val="16"/>
        </w:rPr>
        <w:t xml:space="preserve"> </w:t>
      </w:r>
      <w:r w:rsidRPr="00B21914">
        <w:rPr>
          <w:rFonts w:ascii="Arial" w:eastAsia="Calibri" w:hAnsi="Arial" w:cs="Arial"/>
          <w:spacing w:val="-1"/>
          <w:sz w:val="16"/>
          <w:szCs w:val="16"/>
        </w:rPr>
        <w:t>l’</w:t>
      </w:r>
      <w:proofErr w:type="spellStart"/>
      <w:r w:rsidRPr="00B21914">
        <w:rPr>
          <w:rFonts w:ascii="Arial" w:eastAsia="Calibri" w:hAnsi="Arial" w:cs="Arial"/>
          <w:spacing w:val="-1"/>
          <w:sz w:val="16"/>
          <w:szCs w:val="16"/>
        </w:rPr>
        <w:t>Agefiph</w:t>
      </w:r>
      <w:proofErr w:type="spellEnd"/>
      <w:r w:rsidRPr="00B21914">
        <w:rPr>
          <w:rFonts w:ascii="Arial" w:eastAsia="Calibri" w:hAnsi="Arial" w:cs="Arial"/>
          <w:spacing w:val="4"/>
          <w:sz w:val="16"/>
          <w:szCs w:val="16"/>
        </w:rPr>
        <w:t xml:space="preserve"> </w:t>
      </w:r>
      <w:r w:rsidRPr="00B21914">
        <w:rPr>
          <w:rFonts w:ascii="Arial" w:eastAsia="Calibri" w:hAnsi="Arial" w:cs="Arial"/>
          <w:spacing w:val="-1"/>
          <w:sz w:val="16"/>
          <w:szCs w:val="16"/>
        </w:rPr>
        <w:t>soutient</w:t>
      </w:r>
      <w:r w:rsidRPr="00B21914">
        <w:rPr>
          <w:rFonts w:ascii="Arial" w:eastAsia="Calibri" w:hAnsi="Arial" w:cs="Arial"/>
          <w:spacing w:val="2"/>
          <w:sz w:val="16"/>
          <w:szCs w:val="16"/>
        </w:rPr>
        <w:t xml:space="preserve"> </w:t>
      </w:r>
      <w:r w:rsidRPr="00B21914">
        <w:rPr>
          <w:rFonts w:ascii="Arial" w:eastAsia="Calibri" w:hAnsi="Arial" w:cs="Arial"/>
          <w:spacing w:val="-1"/>
          <w:sz w:val="16"/>
          <w:szCs w:val="16"/>
        </w:rPr>
        <w:t>la</w:t>
      </w:r>
      <w:r w:rsidRPr="00B21914">
        <w:rPr>
          <w:rFonts w:ascii="Arial" w:eastAsia="Calibri" w:hAnsi="Arial" w:cs="Arial"/>
          <w:spacing w:val="4"/>
          <w:sz w:val="16"/>
          <w:szCs w:val="16"/>
        </w:rPr>
        <w:t xml:space="preserve"> </w:t>
      </w:r>
      <w:r w:rsidRPr="00B21914">
        <w:rPr>
          <w:rFonts w:ascii="Arial" w:eastAsia="Calibri" w:hAnsi="Arial" w:cs="Arial"/>
          <w:sz w:val="16"/>
          <w:szCs w:val="16"/>
        </w:rPr>
        <w:t>recherche</w:t>
      </w:r>
      <w:r w:rsidRPr="00B21914">
        <w:rPr>
          <w:rFonts w:ascii="Arial" w:eastAsia="Calibri" w:hAnsi="Arial" w:cs="Arial"/>
          <w:spacing w:val="-1"/>
          <w:sz w:val="16"/>
          <w:szCs w:val="16"/>
        </w:rPr>
        <w:t xml:space="preserve"> </w:t>
      </w:r>
      <w:r w:rsidRPr="00B21914">
        <w:rPr>
          <w:rFonts w:ascii="Arial" w:eastAsia="Calibri" w:hAnsi="Arial" w:cs="Arial"/>
          <w:sz w:val="16"/>
          <w:szCs w:val="16"/>
        </w:rPr>
        <w:t>et</w:t>
      </w:r>
      <w:r w:rsidRPr="00B21914">
        <w:rPr>
          <w:rFonts w:ascii="Arial" w:eastAsia="Calibri" w:hAnsi="Arial" w:cs="Arial"/>
          <w:spacing w:val="-2"/>
          <w:sz w:val="16"/>
          <w:szCs w:val="16"/>
        </w:rPr>
        <w:t xml:space="preserve"> </w:t>
      </w:r>
      <w:r w:rsidRPr="00B21914">
        <w:rPr>
          <w:rFonts w:ascii="Arial" w:eastAsia="Calibri" w:hAnsi="Arial" w:cs="Arial"/>
          <w:sz w:val="16"/>
          <w:szCs w:val="16"/>
        </w:rPr>
        <w:t>l’innovation.</w:t>
      </w:r>
      <w:r w:rsidRPr="00B21914">
        <w:rPr>
          <w:rFonts w:ascii="Arial" w:eastAsia="Calibri" w:hAnsi="Arial" w:cs="Arial"/>
          <w:spacing w:val="3"/>
          <w:sz w:val="16"/>
          <w:szCs w:val="16"/>
        </w:rPr>
        <w:t xml:space="preserve"> </w:t>
      </w:r>
    </w:p>
    <w:p w:rsidR="00B04DDA" w:rsidRPr="00B21914" w:rsidRDefault="00B04DDA" w:rsidP="00B04DDA">
      <w:pPr>
        <w:widowControl/>
        <w:autoSpaceDE w:val="0"/>
        <w:autoSpaceDN w:val="0"/>
        <w:adjustRightInd w:val="0"/>
        <w:ind w:left="1418"/>
        <w:rPr>
          <w:rFonts w:ascii="Arial" w:eastAsia="Calibri" w:hAnsi="Arial" w:cs="Arial"/>
          <w:spacing w:val="-1"/>
          <w:sz w:val="16"/>
          <w:szCs w:val="16"/>
        </w:rPr>
      </w:pPr>
      <w:r w:rsidRPr="00B21914">
        <w:rPr>
          <w:rFonts w:ascii="Arial" w:eastAsia="Calibri" w:hAnsi="Arial" w:cs="Arial"/>
          <w:spacing w:val="-1"/>
          <w:sz w:val="16"/>
          <w:szCs w:val="16"/>
        </w:rPr>
        <w:t>En 2021, 51 814 demandeurs d’emploi sont bénéficiaires de l’Obligation d’Emploi en Hauts de France (9,6% des demandeurs d’emploi) en baisse de 0,4% par rapport à 2020.</w:t>
      </w:r>
    </w:p>
    <w:p w:rsidR="00B04DDA" w:rsidRPr="00B21914" w:rsidRDefault="00B04DDA" w:rsidP="00B04DDA">
      <w:pPr>
        <w:widowControl/>
        <w:autoSpaceDE w:val="0"/>
        <w:autoSpaceDN w:val="0"/>
        <w:adjustRightInd w:val="0"/>
        <w:ind w:left="1418"/>
        <w:rPr>
          <w:rFonts w:ascii="Arial" w:hAnsi="Arial" w:cs="Arial"/>
          <w:sz w:val="16"/>
          <w:szCs w:val="16"/>
        </w:rPr>
      </w:pPr>
      <w:r w:rsidRPr="00B21914">
        <w:rPr>
          <w:rFonts w:ascii="Arial" w:hAnsi="Arial" w:cs="Arial"/>
          <w:sz w:val="16"/>
          <w:szCs w:val="16"/>
        </w:rPr>
        <w:t>L’</w:t>
      </w:r>
      <w:proofErr w:type="spellStart"/>
      <w:r w:rsidRPr="00B21914">
        <w:rPr>
          <w:rFonts w:ascii="Arial" w:hAnsi="Arial" w:cs="Arial"/>
          <w:sz w:val="16"/>
          <w:szCs w:val="16"/>
        </w:rPr>
        <w:t>Agefiph</w:t>
      </w:r>
      <w:proofErr w:type="spellEnd"/>
      <w:r w:rsidRPr="00B21914">
        <w:rPr>
          <w:rFonts w:ascii="Arial" w:hAnsi="Arial" w:cs="Arial"/>
          <w:sz w:val="16"/>
          <w:szCs w:val="16"/>
        </w:rPr>
        <w:t xml:space="preserve"> Hauts de France a aidé 525 personnes handicapées à créer leur activité. 348 personnes handicapées sont entrées en contrat d'apprentissage (+79% par rapport à 2020) et 163 en contrat de professionnalisation. </w:t>
      </w:r>
    </w:p>
    <w:p w:rsidR="00B04DDA" w:rsidRPr="00B21914" w:rsidRDefault="00B04DDA" w:rsidP="00B04DDA">
      <w:pPr>
        <w:widowControl/>
        <w:autoSpaceDE w:val="0"/>
        <w:autoSpaceDN w:val="0"/>
        <w:adjustRightInd w:val="0"/>
        <w:ind w:left="1418"/>
        <w:rPr>
          <w:rFonts w:ascii="Arial" w:hAnsi="Arial" w:cs="Arial"/>
          <w:sz w:val="16"/>
          <w:szCs w:val="16"/>
        </w:rPr>
      </w:pPr>
      <w:r w:rsidRPr="00B21914">
        <w:rPr>
          <w:rFonts w:ascii="Arial" w:hAnsi="Arial" w:cs="Arial"/>
          <w:sz w:val="16"/>
          <w:szCs w:val="16"/>
        </w:rPr>
        <w:t>Les Cap emploi, qui maintiennent en emploi plus de 21 000 personnes au niveau national, ont contribué à 2 584 maintiens de personnes en situation de handicap en Hauts-de-France.</w:t>
      </w:r>
    </w:p>
    <w:p w:rsidR="00735871" w:rsidRPr="00B04DDA" w:rsidRDefault="00735871" w:rsidP="00B04DDA">
      <w:pPr>
        <w:ind w:left="1418" w:firstLine="100"/>
        <w:jc w:val="both"/>
        <w:rPr>
          <w:rFonts w:ascii="Arial" w:eastAsia="Calibri" w:hAnsi="Arial" w:cs="Arial"/>
          <w:spacing w:val="-1"/>
          <w:sz w:val="16"/>
          <w:szCs w:val="16"/>
        </w:rPr>
      </w:pPr>
    </w:p>
    <w:p w:rsidR="0059124E" w:rsidRPr="00B04DDA" w:rsidRDefault="00BF5A5D" w:rsidP="00B04DDA">
      <w:pPr>
        <w:ind w:left="1418"/>
        <w:jc w:val="both"/>
        <w:rPr>
          <w:rFonts w:ascii="Arial" w:eastAsia="Calibri" w:hAnsi="Arial" w:cs="Arial"/>
          <w:sz w:val="16"/>
          <w:szCs w:val="16"/>
        </w:rPr>
      </w:pPr>
      <w:r w:rsidRPr="00B04DDA">
        <w:rPr>
          <w:rFonts w:ascii="Arial" w:eastAsia="Calibri" w:hAnsi="Arial" w:cs="Arial"/>
          <w:spacing w:val="-1"/>
          <w:sz w:val="16"/>
          <w:szCs w:val="16"/>
        </w:rPr>
        <w:t xml:space="preserve">Plus </w:t>
      </w:r>
      <w:r w:rsidR="001E635D" w:rsidRPr="00B04DDA">
        <w:rPr>
          <w:rFonts w:ascii="Arial" w:eastAsia="Calibri" w:hAnsi="Arial" w:cs="Arial"/>
          <w:spacing w:val="-1"/>
          <w:sz w:val="16"/>
          <w:szCs w:val="16"/>
        </w:rPr>
        <w:t xml:space="preserve">d’informations </w:t>
      </w:r>
      <w:r w:rsidR="001E635D" w:rsidRPr="00B04DDA">
        <w:rPr>
          <w:rFonts w:ascii="Arial" w:eastAsia="Calibri" w:hAnsi="Arial" w:cs="Arial"/>
          <w:sz w:val="16"/>
          <w:szCs w:val="16"/>
        </w:rPr>
        <w:t>sur</w:t>
      </w:r>
      <w:r w:rsidR="001E635D" w:rsidRPr="00B04DDA">
        <w:rPr>
          <w:rFonts w:ascii="Arial" w:eastAsia="Calibri" w:hAnsi="Arial" w:cs="Arial"/>
          <w:spacing w:val="-1"/>
          <w:sz w:val="16"/>
          <w:szCs w:val="16"/>
        </w:rPr>
        <w:t xml:space="preserve"> </w:t>
      </w:r>
      <w:hyperlink r:id="rId14">
        <w:r w:rsidR="001E635D" w:rsidRPr="00B04DDA">
          <w:rPr>
            <w:rFonts w:ascii="Arial" w:eastAsia="Calibri" w:hAnsi="Arial" w:cs="Arial"/>
            <w:color w:val="0000FF"/>
            <w:spacing w:val="-1"/>
            <w:sz w:val="16"/>
            <w:szCs w:val="16"/>
            <w:u w:val="single" w:color="0000FF"/>
          </w:rPr>
          <w:t>www.agefiph.fr</w:t>
        </w:r>
      </w:hyperlink>
    </w:p>
    <w:p w:rsidR="00515AD5" w:rsidRPr="00B04DDA" w:rsidRDefault="00515AD5" w:rsidP="00B04DDA">
      <w:pPr>
        <w:ind w:left="1418"/>
        <w:rPr>
          <w:rFonts w:ascii="Calibri" w:eastAsia="Calibri" w:hAnsi="Calibri" w:cs="Calibri"/>
          <w:sz w:val="20"/>
          <w:szCs w:val="20"/>
        </w:rPr>
      </w:pPr>
    </w:p>
    <w:p w:rsidR="0059124E" w:rsidRPr="00B04DDA" w:rsidRDefault="0059124E" w:rsidP="00B04DDA">
      <w:pPr>
        <w:spacing w:before="4"/>
        <w:ind w:left="1418"/>
        <w:rPr>
          <w:rFonts w:ascii="Calibri" w:eastAsia="Calibri" w:hAnsi="Calibri" w:cs="Calibri"/>
          <w:sz w:val="20"/>
          <w:szCs w:val="20"/>
        </w:rPr>
      </w:pPr>
    </w:p>
    <w:p w:rsidR="0059124E" w:rsidRPr="00B04DDA" w:rsidRDefault="001E635D" w:rsidP="00B04DDA">
      <w:pPr>
        <w:spacing w:before="57"/>
        <w:ind w:left="1418"/>
        <w:rPr>
          <w:rFonts w:ascii="Arial" w:eastAsia="Calibri" w:hAnsi="Arial" w:cs="Arial"/>
          <w:sz w:val="20"/>
          <w:szCs w:val="20"/>
        </w:rPr>
      </w:pPr>
      <w:r w:rsidRPr="00B04DDA">
        <w:rPr>
          <w:rFonts w:ascii="Arial" w:hAnsi="Arial" w:cs="Arial"/>
          <w:b/>
          <w:spacing w:val="-1"/>
          <w:sz w:val="20"/>
          <w:szCs w:val="20"/>
        </w:rPr>
        <w:t>CONTACTS</w:t>
      </w:r>
      <w:r w:rsidRPr="00B04DDA">
        <w:rPr>
          <w:rFonts w:ascii="Arial" w:hAnsi="Arial" w:cs="Arial"/>
          <w:b/>
          <w:spacing w:val="-5"/>
          <w:sz w:val="20"/>
          <w:szCs w:val="20"/>
        </w:rPr>
        <w:t xml:space="preserve"> </w:t>
      </w:r>
      <w:r w:rsidRPr="00B04DDA">
        <w:rPr>
          <w:rFonts w:ascii="Arial" w:hAnsi="Arial" w:cs="Arial"/>
          <w:b/>
          <w:sz w:val="20"/>
          <w:szCs w:val="20"/>
        </w:rPr>
        <w:t>PRESSE</w:t>
      </w:r>
    </w:p>
    <w:p w:rsidR="0059124E" w:rsidRPr="00073DF8" w:rsidRDefault="000A1C39" w:rsidP="00B04DDA">
      <w:pPr>
        <w:spacing w:before="33"/>
        <w:ind w:left="798" w:firstLine="620"/>
        <w:rPr>
          <w:rFonts w:ascii="Arial" w:eastAsia="Calibri" w:hAnsi="Arial" w:cs="Arial"/>
          <w:sz w:val="16"/>
          <w:szCs w:val="16"/>
        </w:rPr>
      </w:pPr>
      <w:proofErr w:type="spellStart"/>
      <w:r w:rsidRPr="00073DF8">
        <w:rPr>
          <w:rFonts w:ascii="Arial" w:hAnsi="Arial" w:cs="Arial"/>
          <w:sz w:val="16"/>
          <w:szCs w:val="16"/>
        </w:rPr>
        <w:t>Agefiph</w:t>
      </w:r>
      <w:proofErr w:type="spellEnd"/>
      <w:r w:rsidRPr="00073DF8">
        <w:rPr>
          <w:rFonts w:ascii="Arial" w:hAnsi="Arial" w:cs="Arial"/>
          <w:sz w:val="16"/>
          <w:szCs w:val="16"/>
        </w:rPr>
        <w:t xml:space="preserve"> : </w:t>
      </w:r>
      <w:r w:rsidR="00073DF8" w:rsidRPr="00073DF8">
        <w:rPr>
          <w:rFonts w:ascii="Arial" w:hAnsi="Arial" w:cs="Arial"/>
          <w:sz w:val="16"/>
          <w:szCs w:val="16"/>
        </w:rPr>
        <w:t>Stéphanie Foulloy</w:t>
      </w:r>
      <w:r w:rsidRPr="00073DF8">
        <w:rPr>
          <w:rFonts w:ascii="Arial" w:hAnsi="Arial" w:cs="Arial"/>
          <w:sz w:val="16"/>
          <w:szCs w:val="16"/>
        </w:rPr>
        <w:t xml:space="preserve"> / 06 </w:t>
      </w:r>
      <w:r w:rsidR="00073DF8" w:rsidRPr="00073DF8">
        <w:rPr>
          <w:rFonts w:ascii="Arial" w:hAnsi="Arial" w:cs="Arial"/>
          <w:sz w:val="16"/>
          <w:szCs w:val="16"/>
        </w:rPr>
        <w:t>34 50 83 40</w:t>
      </w:r>
    </w:p>
    <w:sectPr w:rsidR="0059124E" w:rsidRPr="00073DF8" w:rsidSect="004A0E82">
      <w:pgSz w:w="11910" w:h="16840"/>
      <w:pgMar w:top="1135" w:right="1300" w:bottom="568"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463" w:rsidRDefault="00917463" w:rsidP="004A0E82">
      <w:r>
        <w:separator/>
      </w:r>
    </w:p>
  </w:endnote>
  <w:endnote w:type="continuationSeparator" w:id="0">
    <w:p w:rsidR="00917463" w:rsidRDefault="00917463" w:rsidP="004A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463" w:rsidRDefault="00917463" w:rsidP="004A0E82">
      <w:r>
        <w:separator/>
      </w:r>
    </w:p>
  </w:footnote>
  <w:footnote w:type="continuationSeparator" w:id="0">
    <w:p w:rsidR="00917463" w:rsidRDefault="00917463" w:rsidP="004A0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0B1"/>
    <w:multiLevelType w:val="hybridMultilevel"/>
    <w:tmpl w:val="C406D5AC"/>
    <w:lvl w:ilvl="0" w:tplc="A1BE7D7C">
      <w:start w:val="1"/>
      <w:numFmt w:val="bullet"/>
      <w:lvlText w:val="-"/>
      <w:lvlJc w:val="left"/>
      <w:pPr>
        <w:ind w:left="820" w:hanging="120"/>
      </w:pPr>
      <w:rPr>
        <w:rFonts w:ascii="Calibri" w:eastAsia="Calibri" w:hAnsi="Calibri" w:hint="default"/>
        <w:sz w:val="22"/>
        <w:szCs w:val="22"/>
      </w:rPr>
    </w:lvl>
    <w:lvl w:ilvl="1" w:tplc="7D022230">
      <w:start w:val="1"/>
      <w:numFmt w:val="bullet"/>
      <w:lvlText w:val="•"/>
      <w:lvlJc w:val="left"/>
      <w:pPr>
        <w:ind w:left="1752" w:hanging="120"/>
      </w:pPr>
      <w:rPr>
        <w:rFonts w:hint="default"/>
      </w:rPr>
    </w:lvl>
    <w:lvl w:ilvl="2" w:tplc="F21222DC">
      <w:start w:val="1"/>
      <w:numFmt w:val="bullet"/>
      <w:lvlText w:val="•"/>
      <w:lvlJc w:val="left"/>
      <w:pPr>
        <w:ind w:left="2685" w:hanging="120"/>
      </w:pPr>
      <w:rPr>
        <w:rFonts w:hint="default"/>
      </w:rPr>
    </w:lvl>
    <w:lvl w:ilvl="3" w:tplc="B23E6F2A">
      <w:start w:val="1"/>
      <w:numFmt w:val="bullet"/>
      <w:lvlText w:val="•"/>
      <w:lvlJc w:val="left"/>
      <w:pPr>
        <w:ind w:left="3617" w:hanging="120"/>
      </w:pPr>
      <w:rPr>
        <w:rFonts w:hint="default"/>
      </w:rPr>
    </w:lvl>
    <w:lvl w:ilvl="4" w:tplc="2452BCB6">
      <w:start w:val="1"/>
      <w:numFmt w:val="bullet"/>
      <w:lvlText w:val="•"/>
      <w:lvlJc w:val="left"/>
      <w:pPr>
        <w:ind w:left="4550" w:hanging="120"/>
      </w:pPr>
      <w:rPr>
        <w:rFonts w:hint="default"/>
      </w:rPr>
    </w:lvl>
    <w:lvl w:ilvl="5" w:tplc="1F185B50">
      <w:start w:val="1"/>
      <w:numFmt w:val="bullet"/>
      <w:lvlText w:val="•"/>
      <w:lvlJc w:val="left"/>
      <w:pPr>
        <w:ind w:left="5482" w:hanging="120"/>
      </w:pPr>
      <w:rPr>
        <w:rFonts w:hint="default"/>
      </w:rPr>
    </w:lvl>
    <w:lvl w:ilvl="6" w:tplc="73621B60">
      <w:start w:val="1"/>
      <w:numFmt w:val="bullet"/>
      <w:lvlText w:val="•"/>
      <w:lvlJc w:val="left"/>
      <w:pPr>
        <w:ind w:left="6415" w:hanging="120"/>
      </w:pPr>
      <w:rPr>
        <w:rFonts w:hint="default"/>
      </w:rPr>
    </w:lvl>
    <w:lvl w:ilvl="7" w:tplc="A964D612">
      <w:start w:val="1"/>
      <w:numFmt w:val="bullet"/>
      <w:lvlText w:val="•"/>
      <w:lvlJc w:val="left"/>
      <w:pPr>
        <w:ind w:left="7347" w:hanging="120"/>
      </w:pPr>
      <w:rPr>
        <w:rFonts w:hint="default"/>
      </w:rPr>
    </w:lvl>
    <w:lvl w:ilvl="8" w:tplc="28AA60B4">
      <w:start w:val="1"/>
      <w:numFmt w:val="bullet"/>
      <w:lvlText w:val="•"/>
      <w:lvlJc w:val="left"/>
      <w:pPr>
        <w:ind w:left="8280" w:hanging="120"/>
      </w:pPr>
      <w:rPr>
        <w:rFonts w:hint="default"/>
      </w:rPr>
    </w:lvl>
  </w:abstractNum>
  <w:abstractNum w:abstractNumId="1">
    <w:nsid w:val="1DC722F1"/>
    <w:multiLevelType w:val="hybridMultilevel"/>
    <w:tmpl w:val="82A6AC3E"/>
    <w:lvl w:ilvl="0" w:tplc="6952024E">
      <w:start w:val="5"/>
      <w:numFmt w:val="decimal"/>
      <w:lvlText w:val="%1."/>
      <w:lvlJc w:val="left"/>
      <w:pPr>
        <w:ind w:left="435" w:hanging="216"/>
      </w:pPr>
      <w:rPr>
        <w:rFonts w:ascii="Calibri" w:eastAsia="Calibri" w:hAnsi="Calibri" w:hint="default"/>
        <w:spacing w:val="-2"/>
        <w:sz w:val="22"/>
        <w:szCs w:val="22"/>
      </w:rPr>
    </w:lvl>
    <w:lvl w:ilvl="1" w:tplc="EC46C086">
      <w:start w:val="1"/>
      <w:numFmt w:val="bullet"/>
      <w:lvlText w:val="•"/>
      <w:lvlJc w:val="left"/>
      <w:pPr>
        <w:ind w:left="1344" w:hanging="216"/>
      </w:pPr>
      <w:rPr>
        <w:rFonts w:hint="default"/>
      </w:rPr>
    </w:lvl>
    <w:lvl w:ilvl="2" w:tplc="8204662A">
      <w:start w:val="1"/>
      <w:numFmt w:val="bullet"/>
      <w:lvlText w:val="•"/>
      <w:lvlJc w:val="left"/>
      <w:pPr>
        <w:ind w:left="2253" w:hanging="216"/>
      </w:pPr>
      <w:rPr>
        <w:rFonts w:hint="default"/>
      </w:rPr>
    </w:lvl>
    <w:lvl w:ilvl="3" w:tplc="D38E84FA">
      <w:start w:val="1"/>
      <w:numFmt w:val="bullet"/>
      <w:lvlText w:val="•"/>
      <w:lvlJc w:val="left"/>
      <w:pPr>
        <w:ind w:left="3162" w:hanging="216"/>
      </w:pPr>
      <w:rPr>
        <w:rFonts w:hint="default"/>
      </w:rPr>
    </w:lvl>
    <w:lvl w:ilvl="4" w:tplc="12BC3BD2">
      <w:start w:val="1"/>
      <w:numFmt w:val="bullet"/>
      <w:lvlText w:val="•"/>
      <w:lvlJc w:val="left"/>
      <w:pPr>
        <w:ind w:left="4071" w:hanging="216"/>
      </w:pPr>
      <w:rPr>
        <w:rFonts w:hint="default"/>
      </w:rPr>
    </w:lvl>
    <w:lvl w:ilvl="5" w:tplc="45C63514">
      <w:start w:val="1"/>
      <w:numFmt w:val="bullet"/>
      <w:lvlText w:val="•"/>
      <w:lvlJc w:val="left"/>
      <w:pPr>
        <w:ind w:left="4980" w:hanging="216"/>
      </w:pPr>
      <w:rPr>
        <w:rFonts w:hint="default"/>
      </w:rPr>
    </w:lvl>
    <w:lvl w:ilvl="6" w:tplc="D2FA5DBA">
      <w:start w:val="1"/>
      <w:numFmt w:val="bullet"/>
      <w:lvlText w:val="•"/>
      <w:lvlJc w:val="left"/>
      <w:pPr>
        <w:ind w:left="5889" w:hanging="216"/>
      </w:pPr>
      <w:rPr>
        <w:rFonts w:hint="default"/>
      </w:rPr>
    </w:lvl>
    <w:lvl w:ilvl="7" w:tplc="2002678A">
      <w:start w:val="1"/>
      <w:numFmt w:val="bullet"/>
      <w:lvlText w:val="•"/>
      <w:lvlJc w:val="left"/>
      <w:pPr>
        <w:ind w:left="6798" w:hanging="216"/>
      </w:pPr>
      <w:rPr>
        <w:rFonts w:hint="default"/>
      </w:rPr>
    </w:lvl>
    <w:lvl w:ilvl="8" w:tplc="8E026178">
      <w:start w:val="1"/>
      <w:numFmt w:val="bullet"/>
      <w:lvlText w:val="•"/>
      <w:lvlJc w:val="left"/>
      <w:pPr>
        <w:ind w:left="7707" w:hanging="216"/>
      </w:pPr>
      <w:rPr>
        <w:rFonts w:hint="default"/>
      </w:rPr>
    </w:lvl>
  </w:abstractNum>
  <w:abstractNum w:abstractNumId="2">
    <w:nsid w:val="28FA3C1E"/>
    <w:multiLevelType w:val="hybridMultilevel"/>
    <w:tmpl w:val="24B23ED4"/>
    <w:lvl w:ilvl="0" w:tplc="5F026DF2">
      <w:start w:val="1"/>
      <w:numFmt w:val="bullet"/>
      <w:lvlText w:val="•"/>
      <w:lvlJc w:val="left"/>
      <w:pPr>
        <w:ind w:left="2138" w:hanging="360"/>
      </w:pPr>
      <w:rPr>
        <w:rFonts w:ascii="Verdana" w:hAnsi="Verdana" w:hint="default"/>
        <w:color w:val="C0504D" w:themeColor="accent2"/>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nsid w:val="4E9B4D61"/>
    <w:multiLevelType w:val="hybridMultilevel"/>
    <w:tmpl w:val="9AF075BE"/>
    <w:lvl w:ilvl="0" w:tplc="6908BB88">
      <w:start w:val="1"/>
      <w:numFmt w:val="decimal"/>
      <w:lvlText w:val="%1."/>
      <w:lvlJc w:val="left"/>
      <w:pPr>
        <w:ind w:left="435" w:hanging="216"/>
      </w:pPr>
      <w:rPr>
        <w:rFonts w:ascii="Calibri" w:eastAsia="Calibri" w:hAnsi="Calibri" w:hint="default"/>
        <w:spacing w:val="-2"/>
        <w:w w:val="99"/>
        <w:sz w:val="22"/>
        <w:szCs w:val="22"/>
      </w:rPr>
    </w:lvl>
    <w:lvl w:ilvl="1" w:tplc="0812DFDE">
      <w:start w:val="1"/>
      <w:numFmt w:val="bullet"/>
      <w:lvlText w:val="•"/>
      <w:lvlJc w:val="left"/>
      <w:pPr>
        <w:ind w:left="1344" w:hanging="216"/>
      </w:pPr>
      <w:rPr>
        <w:rFonts w:hint="default"/>
      </w:rPr>
    </w:lvl>
    <w:lvl w:ilvl="2" w:tplc="E662BA36">
      <w:start w:val="1"/>
      <w:numFmt w:val="bullet"/>
      <w:lvlText w:val="•"/>
      <w:lvlJc w:val="left"/>
      <w:pPr>
        <w:ind w:left="2253" w:hanging="216"/>
      </w:pPr>
      <w:rPr>
        <w:rFonts w:hint="default"/>
      </w:rPr>
    </w:lvl>
    <w:lvl w:ilvl="3" w:tplc="547472E2">
      <w:start w:val="1"/>
      <w:numFmt w:val="bullet"/>
      <w:lvlText w:val="•"/>
      <w:lvlJc w:val="left"/>
      <w:pPr>
        <w:ind w:left="3162" w:hanging="216"/>
      </w:pPr>
      <w:rPr>
        <w:rFonts w:hint="default"/>
      </w:rPr>
    </w:lvl>
    <w:lvl w:ilvl="4" w:tplc="AB9A9D18">
      <w:start w:val="1"/>
      <w:numFmt w:val="bullet"/>
      <w:lvlText w:val="•"/>
      <w:lvlJc w:val="left"/>
      <w:pPr>
        <w:ind w:left="4071" w:hanging="216"/>
      </w:pPr>
      <w:rPr>
        <w:rFonts w:hint="default"/>
      </w:rPr>
    </w:lvl>
    <w:lvl w:ilvl="5" w:tplc="32963026">
      <w:start w:val="1"/>
      <w:numFmt w:val="bullet"/>
      <w:lvlText w:val="•"/>
      <w:lvlJc w:val="left"/>
      <w:pPr>
        <w:ind w:left="4980" w:hanging="216"/>
      </w:pPr>
      <w:rPr>
        <w:rFonts w:hint="default"/>
      </w:rPr>
    </w:lvl>
    <w:lvl w:ilvl="6" w:tplc="70D03C12">
      <w:start w:val="1"/>
      <w:numFmt w:val="bullet"/>
      <w:lvlText w:val="•"/>
      <w:lvlJc w:val="left"/>
      <w:pPr>
        <w:ind w:left="5889" w:hanging="216"/>
      </w:pPr>
      <w:rPr>
        <w:rFonts w:hint="default"/>
      </w:rPr>
    </w:lvl>
    <w:lvl w:ilvl="7" w:tplc="0F9C2F46">
      <w:start w:val="1"/>
      <w:numFmt w:val="bullet"/>
      <w:lvlText w:val="•"/>
      <w:lvlJc w:val="left"/>
      <w:pPr>
        <w:ind w:left="6798" w:hanging="216"/>
      </w:pPr>
      <w:rPr>
        <w:rFonts w:hint="default"/>
      </w:rPr>
    </w:lvl>
    <w:lvl w:ilvl="8" w:tplc="158859BC">
      <w:start w:val="1"/>
      <w:numFmt w:val="bullet"/>
      <w:lvlText w:val="•"/>
      <w:lvlJc w:val="left"/>
      <w:pPr>
        <w:ind w:left="7707" w:hanging="216"/>
      </w:pPr>
      <w:rPr>
        <w:rFonts w:hint="default"/>
      </w:rPr>
    </w:lvl>
  </w:abstractNum>
  <w:abstractNum w:abstractNumId="4">
    <w:nsid w:val="56C45B14"/>
    <w:multiLevelType w:val="hybridMultilevel"/>
    <w:tmpl w:val="D2BC0A6A"/>
    <w:lvl w:ilvl="0" w:tplc="309401C2">
      <w:numFmt w:val="bullet"/>
      <w:lvlText w:val=""/>
      <w:lvlJc w:val="left"/>
      <w:pPr>
        <w:ind w:left="1778" w:hanging="360"/>
      </w:pPr>
      <w:rPr>
        <w:rFonts w:ascii="Arial" w:eastAsiaTheme="minorHAnsi"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4E"/>
    <w:rsid w:val="00014EF1"/>
    <w:rsid w:val="000341EE"/>
    <w:rsid w:val="00073DF8"/>
    <w:rsid w:val="000A1C39"/>
    <w:rsid w:val="000F5E44"/>
    <w:rsid w:val="0011488F"/>
    <w:rsid w:val="00164FFF"/>
    <w:rsid w:val="001B4DD8"/>
    <w:rsid w:val="001C6914"/>
    <w:rsid w:val="001E635D"/>
    <w:rsid w:val="00305831"/>
    <w:rsid w:val="003C195E"/>
    <w:rsid w:val="00434738"/>
    <w:rsid w:val="00496DAE"/>
    <w:rsid w:val="004A0E82"/>
    <w:rsid w:val="004F159A"/>
    <w:rsid w:val="00515AD5"/>
    <w:rsid w:val="00527449"/>
    <w:rsid w:val="00553E03"/>
    <w:rsid w:val="0059124E"/>
    <w:rsid w:val="005B60F3"/>
    <w:rsid w:val="006652D1"/>
    <w:rsid w:val="00677BE3"/>
    <w:rsid w:val="006B7856"/>
    <w:rsid w:val="00735871"/>
    <w:rsid w:val="007D4FB6"/>
    <w:rsid w:val="007E1AE4"/>
    <w:rsid w:val="00800A60"/>
    <w:rsid w:val="008041E5"/>
    <w:rsid w:val="008242FE"/>
    <w:rsid w:val="00826F87"/>
    <w:rsid w:val="00846841"/>
    <w:rsid w:val="00917463"/>
    <w:rsid w:val="009630D3"/>
    <w:rsid w:val="00976174"/>
    <w:rsid w:val="009E2D8A"/>
    <w:rsid w:val="009E3F09"/>
    <w:rsid w:val="00B04DDA"/>
    <w:rsid w:val="00B21914"/>
    <w:rsid w:val="00B25AD4"/>
    <w:rsid w:val="00B469B7"/>
    <w:rsid w:val="00B63007"/>
    <w:rsid w:val="00BB446D"/>
    <w:rsid w:val="00BF5A5D"/>
    <w:rsid w:val="00C14FCD"/>
    <w:rsid w:val="00C56BE0"/>
    <w:rsid w:val="00DA59F2"/>
    <w:rsid w:val="00F30F39"/>
    <w:rsid w:val="00F927BA"/>
    <w:rsid w:val="00FF50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fr-FR"/>
    </w:rPr>
  </w:style>
  <w:style w:type="paragraph" w:styleId="Titre1">
    <w:name w:val="heading 1"/>
    <w:basedOn w:val="Normal"/>
    <w:uiPriority w:val="1"/>
    <w:qFormat/>
    <w:pPr>
      <w:spacing w:before="1"/>
      <w:ind w:left="820"/>
      <w:outlineLvl w:val="0"/>
    </w:pPr>
    <w:rPr>
      <w:rFonts w:ascii="Calibri" w:eastAsia="Calibri" w:hAnsi="Calibri"/>
      <w:b/>
      <w:bCs/>
    </w:rPr>
  </w:style>
  <w:style w:type="paragraph" w:styleId="Titre2">
    <w:name w:val="heading 2"/>
    <w:basedOn w:val="Normal"/>
    <w:next w:val="Normal"/>
    <w:link w:val="Titre2Car"/>
    <w:uiPriority w:val="9"/>
    <w:semiHidden/>
    <w:unhideWhenUsed/>
    <w:qFormat/>
    <w:rsid w:val="00F30F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16"/>
      <w:ind w:left="220"/>
    </w:pPr>
    <w:rPr>
      <w:rFonts w:ascii="Calibri" w:eastAsia="Calibri" w:hAnsi="Calibri"/>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0A1C39"/>
    <w:rPr>
      <w:color w:val="0000FF" w:themeColor="hyperlink"/>
      <w:u w:val="single"/>
    </w:rPr>
  </w:style>
  <w:style w:type="paragraph" w:customStyle="1" w:styleId="Default">
    <w:name w:val="Default"/>
    <w:rsid w:val="004A0E82"/>
    <w:pPr>
      <w:widowControl/>
      <w:autoSpaceDE w:val="0"/>
      <w:autoSpaceDN w:val="0"/>
      <w:adjustRightInd w:val="0"/>
    </w:pPr>
    <w:rPr>
      <w:rFonts w:ascii="Calibri" w:hAnsi="Calibri" w:cs="Calibri"/>
      <w:color w:val="000000"/>
      <w:sz w:val="24"/>
      <w:szCs w:val="24"/>
      <w:lang w:val="fr-FR"/>
    </w:rPr>
  </w:style>
  <w:style w:type="paragraph" w:styleId="En-tte">
    <w:name w:val="header"/>
    <w:basedOn w:val="Normal"/>
    <w:link w:val="En-tteCar"/>
    <w:uiPriority w:val="99"/>
    <w:unhideWhenUsed/>
    <w:rsid w:val="004A0E82"/>
    <w:pPr>
      <w:tabs>
        <w:tab w:val="center" w:pos="4536"/>
        <w:tab w:val="right" w:pos="9072"/>
      </w:tabs>
    </w:pPr>
  </w:style>
  <w:style w:type="character" w:customStyle="1" w:styleId="En-tteCar">
    <w:name w:val="En-tête Car"/>
    <w:basedOn w:val="Policepardfaut"/>
    <w:link w:val="En-tte"/>
    <w:uiPriority w:val="99"/>
    <w:rsid w:val="004A0E82"/>
    <w:rPr>
      <w:lang w:val="fr-FR"/>
    </w:rPr>
  </w:style>
  <w:style w:type="paragraph" w:styleId="Pieddepage">
    <w:name w:val="footer"/>
    <w:basedOn w:val="Normal"/>
    <w:link w:val="PieddepageCar"/>
    <w:uiPriority w:val="99"/>
    <w:unhideWhenUsed/>
    <w:rsid w:val="004A0E82"/>
    <w:pPr>
      <w:tabs>
        <w:tab w:val="center" w:pos="4536"/>
        <w:tab w:val="right" w:pos="9072"/>
      </w:tabs>
    </w:pPr>
  </w:style>
  <w:style w:type="character" w:customStyle="1" w:styleId="PieddepageCar">
    <w:name w:val="Pied de page Car"/>
    <w:basedOn w:val="Policepardfaut"/>
    <w:link w:val="Pieddepage"/>
    <w:uiPriority w:val="99"/>
    <w:rsid w:val="004A0E82"/>
    <w:rPr>
      <w:lang w:val="fr-FR"/>
    </w:rPr>
  </w:style>
  <w:style w:type="paragraph" w:styleId="NormalWeb">
    <w:name w:val="Normal (Web)"/>
    <w:basedOn w:val="Normal"/>
    <w:uiPriority w:val="99"/>
    <w:unhideWhenUsed/>
    <w:rsid w:val="007D4FB6"/>
    <w:pPr>
      <w:widowControl/>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64FFF"/>
    <w:rPr>
      <w:rFonts w:ascii="Tahoma" w:hAnsi="Tahoma" w:cs="Tahoma"/>
      <w:sz w:val="16"/>
      <w:szCs w:val="16"/>
    </w:rPr>
  </w:style>
  <w:style w:type="character" w:customStyle="1" w:styleId="TextedebullesCar">
    <w:name w:val="Texte de bulles Car"/>
    <w:basedOn w:val="Policepardfaut"/>
    <w:link w:val="Textedebulles"/>
    <w:uiPriority w:val="99"/>
    <w:semiHidden/>
    <w:rsid w:val="00164FFF"/>
    <w:rPr>
      <w:rFonts w:ascii="Tahoma" w:hAnsi="Tahoma" w:cs="Tahoma"/>
      <w:sz w:val="16"/>
      <w:szCs w:val="16"/>
      <w:lang w:val="fr-FR"/>
    </w:rPr>
  </w:style>
  <w:style w:type="character" w:customStyle="1" w:styleId="Titre2Car">
    <w:name w:val="Titre 2 Car"/>
    <w:basedOn w:val="Policepardfaut"/>
    <w:link w:val="Titre2"/>
    <w:uiPriority w:val="9"/>
    <w:semiHidden/>
    <w:rsid w:val="00F30F39"/>
    <w:rPr>
      <w:rFonts w:asciiTheme="majorHAnsi" w:eastAsiaTheme="majorEastAsia" w:hAnsiTheme="majorHAnsi" w:cstheme="majorBidi"/>
      <w:b/>
      <w:bCs/>
      <w:color w:val="4F81BD" w:themeColor="accent1"/>
      <w:sz w:val="26"/>
      <w:szCs w:val="2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fr-FR"/>
    </w:rPr>
  </w:style>
  <w:style w:type="paragraph" w:styleId="Titre1">
    <w:name w:val="heading 1"/>
    <w:basedOn w:val="Normal"/>
    <w:uiPriority w:val="1"/>
    <w:qFormat/>
    <w:pPr>
      <w:spacing w:before="1"/>
      <w:ind w:left="820"/>
      <w:outlineLvl w:val="0"/>
    </w:pPr>
    <w:rPr>
      <w:rFonts w:ascii="Calibri" w:eastAsia="Calibri" w:hAnsi="Calibri"/>
      <w:b/>
      <w:bCs/>
    </w:rPr>
  </w:style>
  <w:style w:type="paragraph" w:styleId="Titre2">
    <w:name w:val="heading 2"/>
    <w:basedOn w:val="Normal"/>
    <w:next w:val="Normal"/>
    <w:link w:val="Titre2Car"/>
    <w:uiPriority w:val="9"/>
    <w:semiHidden/>
    <w:unhideWhenUsed/>
    <w:qFormat/>
    <w:rsid w:val="00F30F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16"/>
      <w:ind w:left="220"/>
    </w:pPr>
    <w:rPr>
      <w:rFonts w:ascii="Calibri" w:eastAsia="Calibri" w:hAnsi="Calibri"/>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0A1C39"/>
    <w:rPr>
      <w:color w:val="0000FF" w:themeColor="hyperlink"/>
      <w:u w:val="single"/>
    </w:rPr>
  </w:style>
  <w:style w:type="paragraph" w:customStyle="1" w:styleId="Default">
    <w:name w:val="Default"/>
    <w:rsid w:val="004A0E82"/>
    <w:pPr>
      <w:widowControl/>
      <w:autoSpaceDE w:val="0"/>
      <w:autoSpaceDN w:val="0"/>
      <w:adjustRightInd w:val="0"/>
    </w:pPr>
    <w:rPr>
      <w:rFonts w:ascii="Calibri" w:hAnsi="Calibri" w:cs="Calibri"/>
      <w:color w:val="000000"/>
      <w:sz w:val="24"/>
      <w:szCs w:val="24"/>
      <w:lang w:val="fr-FR"/>
    </w:rPr>
  </w:style>
  <w:style w:type="paragraph" w:styleId="En-tte">
    <w:name w:val="header"/>
    <w:basedOn w:val="Normal"/>
    <w:link w:val="En-tteCar"/>
    <w:uiPriority w:val="99"/>
    <w:unhideWhenUsed/>
    <w:rsid w:val="004A0E82"/>
    <w:pPr>
      <w:tabs>
        <w:tab w:val="center" w:pos="4536"/>
        <w:tab w:val="right" w:pos="9072"/>
      </w:tabs>
    </w:pPr>
  </w:style>
  <w:style w:type="character" w:customStyle="1" w:styleId="En-tteCar">
    <w:name w:val="En-tête Car"/>
    <w:basedOn w:val="Policepardfaut"/>
    <w:link w:val="En-tte"/>
    <w:uiPriority w:val="99"/>
    <w:rsid w:val="004A0E82"/>
    <w:rPr>
      <w:lang w:val="fr-FR"/>
    </w:rPr>
  </w:style>
  <w:style w:type="paragraph" w:styleId="Pieddepage">
    <w:name w:val="footer"/>
    <w:basedOn w:val="Normal"/>
    <w:link w:val="PieddepageCar"/>
    <w:uiPriority w:val="99"/>
    <w:unhideWhenUsed/>
    <w:rsid w:val="004A0E82"/>
    <w:pPr>
      <w:tabs>
        <w:tab w:val="center" w:pos="4536"/>
        <w:tab w:val="right" w:pos="9072"/>
      </w:tabs>
    </w:pPr>
  </w:style>
  <w:style w:type="character" w:customStyle="1" w:styleId="PieddepageCar">
    <w:name w:val="Pied de page Car"/>
    <w:basedOn w:val="Policepardfaut"/>
    <w:link w:val="Pieddepage"/>
    <w:uiPriority w:val="99"/>
    <w:rsid w:val="004A0E82"/>
    <w:rPr>
      <w:lang w:val="fr-FR"/>
    </w:rPr>
  </w:style>
  <w:style w:type="paragraph" w:styleId="NormalWeb">
    <w:name w:val="Normal (Web)"/>
    <w:basedOn w:val="Normal"/>
    <w:uiPriority w:val="99"/>
    <w:unhideWhenUsed/>
    <w:rsid w:val="007D4FB6"/>
    <w:pPr>
      <w:widowControl/>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64FFF"/>
    <w:rPr>
      <w:rFonts w:ascii="Tahoma" w:hAnsi="Tahoma" w:cs="Tahoma"/>
      <w:sz w:val="16"/>
      <w:szCs w:val="16"/>
    </w:rPr>
  </w:style>
  <w:style w:type="character" w:customStyle="1" w:styleId="TextedebullesCar">
    <w:name w:val="Texte de bulles Car"/>
    <w:basedOn w:val="Policepardfaut"/>
    <w:link w:val="Textedebulles"/>
    <w:uiPriority w:val="99"/>
    <w:semiHidden/>
    <w:rsid w:val="00164FFF"/>
    <w:rPr>
      <w:rFonts w:ascii="Tahoma" w:hAnsi="Tahoma" w:cs="Tahoma"/>
      <w:sz w:val="16"/>
      <w:szCs w:val="16"/>
      <w:lang w:val="fr-FR"/>
    </w:rPr>
  </w:style>
  <w:style w:type="character" w:customStyle="1" w:styleId="Titre2Car">
    <w:name w:val="Titre 2 Car"/>
    <w:basedOn w:val="Policepardfaut"/>
    <w:link w:val="Titre2"/>
    <w:uiPriority w:val="9"/>
    <w:semiHidden/>
    <w:rsid w:val="00F30F39"/>
    <w:rPr>
      <w:rFonts w:asciiTheme="majorHAnsi" w:eastAsiaTheme="majorEastAsia" w:hAnsiTheme="majorHAnsi" w:cstheme="majorBidi"/>
      <w:b/>
      <w:bCs/>
      <w:color w:val="4F81BD" w:themeColor="accent1"/>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30239">
      <w:bodyDiv w:val="1"/>
      <w:marLeft w:val="0"/>
      <w:marRight w:val="0"/>
      <w:marTop w:val="0"/>
      <w:marBottom w:val="0"/>
      <w:divBdr>
        <w:top w:val="none" w:sz="0" w:space="0" w:color="auto"/>
        <w:left w:val="none" w:sz="0" w:space="0" w:color="auto"/>
        <w:bottom w:val="none" w:sz="0" w:space="0" w:color="auto"/>
        <w:right w:val="none" w:sz="0" w:space="0" w:color="auto"/>
      </w:divBdr>
      <w:divsChild>
        <w:div w:id="1854688849">
          <w:marLeft w:val="0"/>
          <w:marRight w:val="0"/>
          <w:marTop w:val="0"/>
          <w:marBottom w:val="0"/>
          <w:divBdr>
            <w:top w:val="none" w:sz="0" w:space="0" w:color="auto"/>
            <w:left w:val="none" w:sz="0" w:space="0" w:color="auto"/>
            <w:bottom w:val="none" w:sz="0" w:space="0" w:color="auto"/>
            <w:right w:val="none" w:sz="0" w:space="0" w:color="auto"/>
          </w:divBdr>
        </w:div>
        <w:div w:id="418479786">
          <w:marLeft w:val="0"/>
          <w:marRight w:val="0"/>
          <w:marTop w:val="0"/>
          <w:marBottom w:val="0"/>
          <w:divBdr>
            <w:top w:val="none" w:sz="0" w:space="0" w:color="auto"/>
            <w:left w:val="none" w:sz="0" w:space="0" w:color="auto"/>
            <w:bottom w:val="none" w:sz="0" w:space="0" w:color="auto"/>
            <w:right w:val="none" w:sz="0" w:space="0" w:color="auto"/>
          </w:divBdr>
        </w:div>
        <w:div w:id="1631282143">
          <w:marLeft w:val="0"/>
          <w:marRight w:val="0"/>
          <w:marTop w:val="0"/>
          <w:marBottom w:val="0"/>
          <w:divBdr>
            <w:top w:val="none" w:sz="0" w:space="0" w:color="auto"/>
            <w:left w:val="none" w:sz="0" w:space="0" w:color="auto"/>
            <w:bottom w:val="none" w:sz="0" w:space="0" w:color="auto"/>
            <w:right w:val="none" w:sz="0" w:space="0" w:color="auto"/>
          </w:divBdr>
        </w:div>
      </w:divsChild>
    </w:div>
    <w:div w:id="312948020">
      <w:bodyDiv w:val="1"/>
      <w:marLeft w:val="0"/>
      <w:marRight w:val="0"/>
      <w:marTop w:val="0"/>
      <w:marBottom w:val="0"/>
      <w:divBdr>
        <w:top w:val="none" w:sz="0" w:space="0" w:color="auto"/>
        <w:left w:val="none" w:sz="0" w:space="0" w:color="auto"/>
        <w:bottom w:val="none" w:sz="0" w:space="0" w:color="auto"/>
        <w:right w:val="none" w:sz="0" w:space="0" w:color="auto"/>
      </w:divBdr>
      <w:divsChild>
        <w:div w:id="1326667513">
          <w:marLeft w:val="0"/>
          <w:marRight w:val="0"/>
          <w:marTop w:val="0"/>
          <w:marBottom w:val="1200"/>
          <w:divBdr>
            <w:top w:val="none" w:sz="0" w:space="0" w:color="auto"/>
            <w:left w:val="none" w:sz="0" w:space="0" w:color="auto"/>
            <w:bottom w:val="none" w:sz="0" w:space="0" w:color="auto"/>
            <w:right w:val="none" w:sz="0" w:space="0" w:color="auto"/>
          </w:divBdr>
          <w:divsChild>
            <w:div w:id="1421826143">
              <w:marLeft w:val="0"/>
              <w:marRight w:val="0"/>
              <w:marTop w:val="0"/>
              <w:marBottom w:val="0"/>
              <w:divBdr>
                <w:top w:val="none" w:sz="0" w:space="0" w:color="auto"/>
                <w:left w:val="none" w:sz="0" w:space="0" w:color="auto"/>
                <w:bottom w:val="none" w:sz="0" w:space="0" w:color="auto"/>
                <w:right w:val="none" w:sz="0" w:space="0" w:color="auto"/>
              </w:divBdr>
              <w:divsChild>
                <w:div w:id="1325204518">
                  <w:marLeft w:val="-225"/>
                  <w:marRight w:val="-225"/>
                  <w:marTop w:val="0"/>
                  <w:marBottom w:val="450"/>
                  <w:divBdr>
                    <w:top w:val="none" w:sz="0" w:space="0" w:color="auto"/>
                    <w:left w:val="none" w:sz="0" w:space="0" w:color="auto"/>
                    <w:bottom w:val="none" w:sz="0" w:space="0" w:color="auto"/>
                    <w:right w:val="none" w:sz="0" w:space="0" w:color="auto"/>
                  </w:divBdr>
                  <w:divsChild>
                    <w:div w:id="2010012640">
                      <w:marLeft w:val="4725"/>
                      <w:marRight w:val="0"/>
                      <w:marTop w:val="0"/>
                      <w:marBottom w:val="0"/>
                      <w:divBdr>
                        <w:top w:val="none" w:sz="0" w:space="0" w:color="auto"/>
                        <w:left w:val="none" w:sz="0" w:space="0" w:color="auto"/>
                        <w:bottom w:val="none" w:sz="0" w:space="0" w:color="auto"/>
                        <w:right w:val="none" w:sz="0" w:space="0" w:color="auto"/>
                      </w:divBdr>
                    </w:div>
                  </w:divsChild>
                </w:div>
                <w:div w:id="250049876">
                  <w:marLeft w:val="-225"/>
                  <w:marRight w:val="-225"/>
                  <w:marTop w:val="0"/>
                  <w:marBottom w:val="0"/>
                  <w:divBdr>
                    <w:top w:val="none" w:sz="0" w:space="0" w:color="auto"/>
                    <w:left w:val="none" w:sz="0" w:space="0" w:color="auto"/>
                    <w:bottom w:val="none" w:sz="0" w:space="0" w:color="auto"/>
                    <w:right w:val="none" w:sz="0" w:space="0" w:color="auto"/>
                  </w:divBdr>
                  <w:divsChild>
                    <w:div w:id="1260335108">
                      <w:marLeft w:val="3150"/>
                      <w:marRight w:val="0"/>
                      <w:marTop w:val="0"/>
                      <w:marBottom w:val="0"/>
                      <w:divBdr>
                        <w:top w:val="none" w:sz="0" w:space="0" w:color="auto"/>
                        <w:left w:val="none" w:sz="0" w:space="0" w:color="auto"/>
                        <w:bottom w:val="none" w:sz="0" w:space="0" w:color="auto"/>
                        <w:right w:val="none" w:sz="0" w:space="0" w:color="auto"/>
                      </w:divBdr>
                      <w:divsChild>
                        <w:div w:id="107212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086825">
          <w:marLeft w:val="0"/>
          <w:marRight w:val="0"/>
          <w:marTop w:val="0"/>
          <w:marBottom w:val="0"/>
          <w:divBdr>
            <w:top w:val="none" w:sz="0" w:space="0" w:color="auto"/>
            <w:left w:val="none" w:sz="0" w:space="0" w:color="auto"/>
            <w:bottom w:val="none" w:sz="0" w:space="0" w:color="auto"/>
            <w:right w:val="none" w:sz="0" w:space="0" w:color="auto"/>
          </w:divBdr>
          <w:divsChild>
            <w:div w:id="1914076998">
              <w:marLeft w:val="-225"/>
              <w:marRight w:val="-225"/>
              <w:marTop w:val="0"/>
              <w:marBottom w:val="0"/>
              <w:divBdr>
                <w:top w:val="none" w:sz="0" w:space="0" w:color="auto"/>
                <w:left w:val="none" w:sz="0" w:space="0" w:color="auto"/>
                <w:bottom w:val="none" w:sz="0" w:space="0" w:color="auto"/>
                <w:right w:val="none" w:sz="0" w:space="0" w:color="auto"/>
              </w:divBdr>
              <w:divsChild>
                <w:div w:id="2003311040">
                  <w:marLeft w:val="0"/>
                  <w:marRight w:val="0"/>
                  <w:marTop w:val="0"/>
                  <w:marBottom w:val="0"/>
                  <w:divBdr>
                    <w:top w:val="none" w:sz="0" w:space="0" w:color="auto"/>
                    <w:left w:val="none" w:sz="0" w:space="0" w:color="auto"/>
                    <w:bottom w:val="none" w:sz="0" w:space="0" w:color="auto"/>
                    <w:right w:val="none" w:sz="0" w:space="0" w:color="auto"/>
                  </w:divBdr>
                  <w:divsChild>
                    <w:div w:id="9067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600944">
      <w:bodyDiv w:val="1"/>
      <w:marLeft w:val="0"/>
      <w:marRight w:val="0"/>
      <w:marTop w:val="0"/>
      <w:marBottom w:val="0"/>
      <w:divBdr>
        <w:top w:val="none" w:sz="0" w:space="0" w:color="auto"/>
        <w:left w:val="none" w:sz="0" w:space="0" w:color="auto"/>
        <w:bottom w:val="none" w:sz="0" w:space="0" w:color="auto"/>
        <w:right w:val="none" w:sz="0" w:space="0" w:color="auto"/>
      </w:divBdr>
    </w:div>
    <w:div w:id="1050811265">
      <w:bodyDiv w:val="1"/>
      <w:marLeft w:val="0"/>
      <w:marRight w:val="0"/>
      <w:marTop w:val="0"/>
      <w:marBottom w:val="0"/>
      <w:divBdr>
        <w:top w:val="none" w:sz="0" w:space="0" w:color="auto"/>
        <w:left w:val="none" w:sz="0" w:space="0" w:color="auto"/>
        <w:bottom w:val="none" w:sz="0" w:space="0" w:color="auto"/>
        <w:right w:val="none" w:sz="0" w:space="0" w:color="auto"/>
      </w:divBdr>
    </w:div>
    <w:div w:id="1665546291">
      <w:bodyDiv w:val="1"/>
      <w:marLeft w:val="0"/>
      <w:marRight w:val="0"/>
      <w:marTop w:val="0"/>
      <w:marBottom w:val="0"/>
      <w:divBdr>
        <w:top w:val="none" w:sz="0" w:space="0" w:color="auto"/>
        <w:left w:val="none" w:sz="0" w:space="0" w:color="auto"/>
        <w:bottom w:val="none" w:sz="0" w:space="0" w:color="auto"/>
        <w:right w:val="none" w:sz="0" w:space="0" w:color="auto"/>
      </w:divBdr>
    </w:div>
    <w:div w:id="1957903079">
      <w:bodyDiv w:val="1"/>
      <w:marLeft w:val="0"/>
      <w:marRight w:val="0"/>
      <w:marTop w:val="0"/>
      <w:marBottom w:val="0"/>
      <w:divBdr>
        <w:top w:val="none" w:sz="0" w:space="0" w:color="auto"/>
        <w:left w:val="none" w:sz="0" w:space="0" w:color="auto"/>
        <w:bottom w:val="none" w:sz="0" w:space="0" w:color="auto"/>
        <w:right w:val="none" w:sz="0" w:space="0" w:color="auto"/>
      </w:divBdr>
    </w:div>
    <w:div w:id="2101756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gefiph.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16013-5E19-4287-A2AF-263C6646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4718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AGEFIPH</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eoli0753</dc:creator>
  <cp:lastModifiedBy>GANDEGA-DELANNOY Sandrine</cp:lastModifiedBy>
  <cp:revision>2</cp:revision>
  <dcterms:created xsi:type="dcterms:W3CDTF">2022-11-16T15:07:00Z</dcterms:created>
  <dcterms:modified xsi:type="dcterms:W3CDTF">2022-11-16T15:07:00Z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LastSaved">
    <vt:filetime>2020-03-25T00:00:00Z</vt:filetime>
  </property>
</Properties>
</file>